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886BB" w14:textId="77777777" w:rsidR="006842F5" w:rsidRDefault="006842F5" w:rsidP="006842F5">
      <w:pPr>
        <w:jc w:val="both"/>
        <w:rPr>
          <w:rFonts w:ascii="Arial Narrow" w:hAnsi="Arial Narrow"/>
          <w:b/>
          <w:sz w:val="40"/>
          <w:szCs w:val="40"/>
        </w:rPr>
      </w:pPr>
      <w:r w:rsidRPr="00367D57">
        <w:rPr>
          <w:rFonts w:ascii="Arial Narrow" w:hAnsi="Arial Narrow"/>
          <w:b/>
          <w:sz w:val="40"/>
          <w:szCs w:val="40"/>
        </w:rPr>
        <w:t xml:space="preserve">Sin contratiempos continúan obras de ampliación de El Dorado </w:t>
      </w:r>
    </w:p>
    <w:p w14:paraId="49C65D00" w14:textId="1725BE6C" w:rsidR="002F79BE" w:rsidRPr="00367D57" w:rsidRDefault="002F79BE" w:rsidP="006842F5">
      <w:pPr>
        <w:jc w:val="both"/>
        <w:rPr>
          <w:rFonts w:ascii="Arial Narrow" w:hAnsi="Arial Narrow"/>
          <w:b/>
          <w:sz w:val="40"/>
          <w:szCs w:val="40"/>
        </w:rPr>
      </w:pPr>
      <w:r>
        <w:rPr>
          <w:rFonts w:ascii="Arial Narrow" w:hAnsi="Arial Narrow"/>
          <w:b/>
          <w:noProof/>
          <w:sz w:val="40"/>
          <w:szCs w:val="40"/>
          <w:lang w:eastAsia="es-CO"/>
        </w:rPr>
        <w:drawing>
          <wp:inline distT="0" distB="0" distL="0" distR="0" wp14:anchorId="1E06ED35" wp14:editId="7B0BFF6C">
            <wp:extent cx="5612130" cy="324612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pliación El Dorado3.jpg"/>
                    <pic:cNvPicPr/>
                  </pic:nvPicPr>
                  <pic:blipFill>
                    <a:blip r:embed="rId7">
                      <a:extLst>
                        <a:ext uri="{28A0092B-C50C-407E-A947-70E740481C1C}">
                          <a14:useLocalDpi xmlns:a14="http://schemas.microsoft.com/office/drawing/2010/main" val="0"/>
                        </a:ext>
                      </a:extLst>
                    </a:blip>
                    <a:stretch>
                      <a:fillRect/>
                    </a:stretch>
                  </pic:blipFill>
                  <pic:spPr>
                    <a:xfrm>
                      <a:off x="0" y="0"/>
                      <a:ext cx="5612130" cy="3246120"/>
                    </a:xfrm>
                    <a:prstGeom prst="rect">
                      <a:avLst/>
                    </a:prstGeom>
                  </pic:spPr>
                </pic:pic>
              </a:graphicData>
            </a:graphic>
          </wp:inline>
        </w:drawing>
      </w:r>
    </w:p>
    <w:p w14:paraId="1C2561B8" w14:textId="77777777" w:rsidR="006842F5" w:rsidRDefault="006842F5" w:rsidP="006842F5">
      <w:pPr>
        <w:jc w:val="both"/>
        <w:rPr>
          <w:rFonts w:ascii="Arial Narrow" w:hAnsi="Arial Narrow"/>
        </w:rPr>
      </w:pPr>
      <w:r w:rsidRPr="00A24AF8">
        <w:rPr>
          <w:rFonts w:ascii="Arial Narrow" w:hAnsi="Arial Narrow"/>
          <w:b/>
        </w:rPr>
        <w:t>Bogotá, enero 1</w:t>
      </w:r>
      <w:r>
        <w:rPr>
          <w:rFonts w:ascii="Arial Narrow" w:hAnsi="Arial Narrow"/>
          <w:b/>
        </w:rPr>
        <w:t>8</w:t>
      </w:r>
      <w:r w:rsidRPr="00A24AF8">
        <w:rPr>
          <w:rFonts w:ascii="Arial Narrow" w:hAnsi="Arial Narrow"/>
          <w:b/>
        </w:rPr>
        <w:t xml:space="preserve"> de 2015.</w:t>
      </w:r>
      <w:r>
        <w:rPr>
          <w:rFonts w:ascii="Arial Narrow" w:hAnsi="Arial Narrow"/>
        </w:rPr>
        <w:t xml:space="preserve"> -  </w:t>
      </w:r>
      <w:r w:rsidRPr="00A24AF8">
        <w:rPr>
          <w:rFonts w:ascii="Arial Narrow" w:hAnsi="Arial Narrow"/>
        </w:rPr>
        <w:t>Los cientos de pasajeros nacionales y extranjeros que utilizaron el Aeropuerto Internacional El Dorado de Bogotá, concesionado por la Agencia Nacional de Infraestructura</w:t>
      </w:r>
      <w:r>
        <w:rPr>
          <w:rFonts w:ascii="Arial Narrow" w:hAnsi="Arial Narrow"/>
        </w:rPr>
        <w:t xml:space="preserve"> (ANI)</w:t>
      </w:r>
      <w:r w:rsidRPr="00A24AF8">
        <w:rPr>
          <w:rFonts w:ascii="Arial Narrow" w:hAnsi="Arial Narrow"/>
        </w:rPr>
        <w:t xml:space="preserve">, en esta temporada de vacaciones, pudieron observar que la terminal aérea más importante del país sigue creciendo. </w:t>
      </w:r>
    </w:p>
    <w:p w14:paraId="612282A5" w14:textId="77777777" w:rsidR="006842F5" w:rsidRDefault="006842F5" w:rsidP="006842F5">
      <w:pPr>
        <w:jc w:val="both"/>
        <w:rPr>
          <w:rFonts w:ascii="Arial Narrow" w:hAnsi="Arial Narrow"/>
        </w:rPr>
      </w:pPr>
      <w:r>
        <w:rPr>
          <w:rFonts w:ascii="Arial Narrow" w:hAnsi="Arial Narrow"/>
        </w:rPr>
        <w:t xml:space="preserve">Luis Fernando Andrade, presidente de la ANI, aseguró que El Dorado es hoy uno de los aeropuertos más importantes de Latinoamérica, por el número de viajeros y vuelos que se registran a diario, además está entre los más modernos y nuevos de la región, gracias a las obras que están siendo ejecutadas. </w:t>
      </w:r>
    </w:p>
    <w:p w14:paraId="03FAEAA2" w14:textId="77777777" w:rsidR="006842F5" w:rsidRDefault="006842F5" w:rsidP="006842F5">
      <w:pPr>
        <w:jc w:val="both"/>
        <w:rPr>
          <w:rFonts w:ascii="Arial Narrow" w:hAnsi="Arial Narrow"/>
        </w:rPr>
      </w:pPr>
      <w:r>
        <w:rPr>
          <w:rFonts w:ascii="Arial Narrow" w:hAnsi="Arial Narrow"/>
        </w:rPr>
        <w:lastRenderedPageBreak/>
        <w:t xml:space="preserve">Actualmente el concesionario OPAIN adelanta obras voluntarias que ascienden a $425.000 millones de pesos con recursos propios; y obras complementarias, financiadas por el Estado, que se esperan estén listas en dos años. </w:t>
      </w:r>
    </w:p>
    <w:p w14:paraId="4C07F18A" w14:textId="77777777" w:rsidR="006842F5" w:rsidRDefault="006842F5" w:rsidP="006842F5">
      <w:pPr>
        <w:jc w:val="both"/>
        <w:rPr>
          <w:rFonts w:ascii="Arial Narrow" w:hAnsi="Arial Narrow"/>
        </w:rPr>
      </w:pPr>
      <w:r>
        <w:rPr>
          <w:rFonts w:ascii="Arial Narrow" w:hAnsi="Arial Narrow"/>
        </w:rPr>
        <w:t xml:space="preserve">Estas obras permitirán mejorar la cantidad de posiciones de contacto; optimizar los tiempos de conexión y entrega de equipaje; mejorar los servicios a los usuarios; y ofrecer espacios vitales para la operación de aerolíneas, entre otros. Adicionalmente, éstas brindarán flexibilidad de diseño y estarán alineadas con las ampliaciones previstas por la </w:t>
      </w:r>
      <w:proofErr w:type="spellStart"/>
      <w:r>
        <w:rPr>
          <w:rFonts w:ascii="Arial Narrow" w:hAnsi="Arial Narrow"/>
        </w:rPr>
        <w:t>Aerocivil</w:t>
      </w:r>
      <w:proofErr w:type="spellEnd"/>
      <w:r>
        <w:rPr>
          <w:rFonts w:ascii="Arial Narrow" w:hAnsi="Arial Narrow"/>
        </w:rPr>
        <w:t xml:space="preserve"> en el Plan Maestro actualizado.</w:t>
      </w:r>
    </w:p>
    <w:p w14:paraId="67CA06CF" w14:textId="77777777" w:rsidR="006842F5" w:rsidRPr="0005002C" w:rsidRDefault="006842F5" w:rsidP="006842F5">
      <w:pPr>
        <w:jc w:val="both"/>
        <w:rPr>
          <w:rFonts w:ascii="Arial Narrow" w:hAnsi="Arial Narrow"/>
          <w:b/>
        </w:rPr>
      </w:pPr>
      <w:r>
        <w:rPr>
          <w:rFonts w:ascii="Arial Narrow" w:hAnsi="Arial Narrow"/>
        </w:rPr>
        <w:t>El Dorado,</w:t>
      </w:r>
      <w:r w:rsidRPr="0005002C">
        <w:rPr>
          <w:rFonts w:ascii="Arial Narrow" w:hAnsi="Arial Narrow"/>
          <w:sz w:val="10"/>
        </w:rPr>
        <w:t xml:space="preserve"> </w:t>
      </w:r>
      <w:r w:rsidRPr="0005002C">
        <w:rPr>
          <w:rFonts w:ascii="Arial Narrow" w:hAnsi="Arial Narrow"/>
          <w:szCs w:val="20"/>
        </w:rPr>
        <w:t>c</w:t>
      </w:r>
      <w:r w:rsidRPr="0005002C">
        <w:rPr>
          <w:rFonts w:ascii="Arial Narrow" w:hAnsi="Arial Narrow"/>
        </w:rPr>
        <w:t xml:space="preserve">lasificado como el tercer Aeropuerto de América Latina en tráfico de pasajeros, sigue en constante evolución para atender la creciente demanda de pasajeros y garantizar a éstos y a sus visitantes </w:t>
      </w:r>
      <w:r>
        <w:rPr>
          <w:rFonts w:ascii="Arial Narrow" w:hAnsi="Arial Narrow"/>
        </w:rPr>
        <w:t xml:space="preserve">una mejor experiencia de viaje. </w:t>
      </w:r>
    </w:p>
    <w:p w14:paraId="4C741E92" w14:textId="77777777" w:rsidR="006842F5" w:rsidRPr="0005002C" w:rsidRDefault="006842F5" w:rsidP="006842F5">
      <w:pPr>
        <w:jc w:val="both"/>
        <w:rPr>
          <w:rFonts w:ascii="Arial Narrow" w:hAnsi="Arial Narrow"/>
          <w:b/>
        </w:rPr>
      </w:pPr>
      <w:r w:rsidRPr="0005002C">
        <w:rPr>
          <w:rFonts w:ascii="Arial Narrow" w:hAnsi="Arial Narrow"/>
          <w:b/>
        </w:rPr>
        <w:t xml:space="preserve">La ampliación </w:t>
      </w:r>
    </w:p>
    <w:p w14:paraId="1DC5AC0B" w14:textId="77777777" w:rsidR="006842F5" w:rsidRDefault="006842F5" w:rsidP="006842F5">
      <w:pPr>
        <w:jc w:val="both"/>
        <w:rPr>
          <w:rFonts w:ascii="Arial Narrow" w:hAnsi="Arial Narrow"/>
        </w:rPr>
      </w:pPr>
      <w:r>
        <w:rPr>
          <w:rFonts w:ascii="Arial Narrow" w:hAnsi="Arial Narrow"/>
        </w:rPr>
        <w:t>En posiciones de contacto, al finalizar esta etapa de ampliación, el aeropuerto dispondrá de 56 posiciones, 46 en la nueva terminal de pasajeros, 70% más de las existentes, y 10 en el Puente Aéreo a las cuales se sumarán 22 posiciones remotas. Por su parte, el edificio de la terminal pasará de tener 173.000 metros cuadrados a convertirse en una estructura de 239.100 metros cuadrados lo cual corresponde a un crecimiento del 38%.</w:t>
      </w:r>
    </w:p>
    <w:p w14:paraId="4365F624" w14:textId="77777777" w:rsidR="006842F5" w:rsidRDefault="006842F5" w:rsidP="006842F5">
      <w:pPr>
        <w:jc w:val="both"/>
        <w:rPr>
          <w:rFonts w:ascii="Arial Narrow" w:hAnsi="Arial Narrow"/>
        </w:rPr>
      </w:pPr>
      <w:r>
        <w:rPr>
          <w:rFonts w:ascii="Arial Narrow" w:hAnsi="Arial Narrow"/>
        </w:rPr>
        <w:t xml:space="preserve">Este proyecto ha sido divido en cuatro fases que incluyen la Fase Cero que contempla la demolición de la torre de control antigua y la construcción de la plataforma para aeronaves que permitirá habilitar 6 posiciones de contacto contempladas en el proyecto inicial. Esta fase se iniciará una vez se encuentre totalmente habilitada la nueva Torre de Control. </w:t>
      </w:r>
    </w:p>
    <w:p w14:paraId="39A09C3E" w14:textId="77777777" w:rsidR="006842F5" w:rsidRPr="00D0548D" w:rsidRDefault="006842F5" w:rsidP="006842F5">
      <w:pPr>
        <w:jc w:val="both"/>
        <w:rPr>
          <w:rFonts w:ascii="Arial Narrow" w:hAnsi="Arial Narrow"/>
        </w:rPr>
      </w:pPr>
      <w:r>
        <w:rPr>
          <w:rFonts w:ascii="Arial Narrow" w:hAnsi="Arial Narrow"/>
        </w:rPr>
        <w:t xml:space="preserve">La Fase I que se encuentra en proceso tiene prevista su terminación para el mes de septiembre de 2016,  contempla la construcción de un total de 52.100 metros cuadrados adicionales en la infraestructura de la terminal y 28.200 metros cuadrados de plataformas. Estas nuevas áreas permitirán acondicionar 6 </w:t>
      </w:r>
      <w:r w:rsidRPr="00D0548D">
        <w:rPr>
          <w:rFonts w:ascii="Arial Narrow" w:hAnsi="Arial Narrow"/>
        </w:rPr>
        <w:t>posiciones de contacto</w:t>
      </w:r>
      <w:r>
        <w:rPr>
          <w:rFonts w:ascii="Arial Narrow" w:hAnsi="Arial Narrow"/>
        </w:rPr>
        <w:t xml:space="preserve"> adicionales</w:t>
      </w:r>
      <w:r w:rsidRPr="00D0548D">
        <w:rPr>
          <w:rFonts w:ascii="Arial Narrow" w:hAnsi="Arial Narrow"/>
        </w:rPr>
        <w:t xml:space="preserve"> en la Terminal Norte</w:t>
      </w:r>
      <w:r>
        <w:rPr>
          <w:rFonts w:ascii="Arial Narrow" w:hAnsi="Arial Narrow"/>
        </w:rPr>
        <w:t xml:space="preserve"> (Internacional)</w:t>
      </w:r>
      <w:r w:rsidRPr="00D0548D">
        <w:rPr>
          <w:rFonts w:ascii="Arial Narrow" w:hAnsi="Arial Narrow"/>
        </w:rPr>
        <w:t xml:space="preserve"> y 2  posiciones de contacto </w:t>
      </w:r>
      <w:r>
        <w:rPr>
          <w:rFonts w:ascii="Arial Narrow" w:hAnsi="Arial Narrow"/>
        </w:rPr>
        <w:t xml:space="preserve">adicionales </w:t>
      </w:r>
      <w:r w:rsidRPr="00D0548D">
        <w:rPr>
          <w:rFonts w:ascii="Arial Narrow" w:hAnsi="Arial Narrow"/>
        </w:rPr>
        <w:t>en la Terminal Sur</w:t>
      </w:r>
      <w:r>
        <w:rPr>
          <w:rFonts w:ascii="Arial Narrow" w:hAnsi="Arial Narrow"/>
        </w:rPr>
        <w:t xml:space="preserve"> (Nacional)</w:t>
      </w:r>
      <w:r w:rsidRPr="00D0548D">
        <w:rPr>
          <w:rFonts w:ascii="Arial Narrow" w:hAnsi="Arial Narrow"/>
        </w:rPr>
        <w:t>.</w:t>
      </w:r>
      <w:r>
        <w:rPr>
          <w:rFonts w:ascii="Arial Narrow" w:hAnsi="Arial Narrow"/>
        </w:rPr>
        <w:t xml:space="preserve">  Por su parte el inicio de las obras de las Fases II y III que se concentrarán en la Terminal Norte está previsto para el segundo semestre del año. </w:t>
      </w:r>
    </w:p>
    <w:p w14:paraId="6196D635" w14:textId="77777777" w:rsidR="006842F5" w:rsidRDefault="006842F5" w:rsidP="006842F5">
      <w:pPr>
        <w:jc w:val="both"/>
        <w:rPr>
          <w:rFonts w:ascii="Arial Narrow" w:hAnsi="Arial Narrow"/>
        </w:rPr>
      </w:pPr>
      <w:r>
        <w:rPr>
          <w:rFonts w:ascii="Arial Narrow" w:hAnsi="Arial Narrow"/>
        </w:rPr>
        <w:t xml:space="preserve">Para OPAIN el inicio de estas obras, es una confirmación del buen momento de la industria aérea en el país y de los excelentes resultados que la concesión ha tenido tanto en la construcción como en la operación de esta </w:t>
      </w:r>
      <w:r>
        <w:rPr>
          <w:rFonts w:ascii="Arial Narrow" w:hAnsi="Arial Narrow"/>
        </w:rPr>
        <w:lastRenderedPageBreak/>
        <w:t>terminal. Así mismo, es una muestra del compromiso de OPAIN por continuar mejorando y optimizando el aeropuerto El Dorado que ahora tiene como misión ser el mejor aeropuerto de Latinoamérica por la excelencia en servicio al usuario.</w:t>
      </w:r>
    </w:p>
    <w:p w14:paraId="72A4875E" w14:textId="77777777" w:rsidR="006842F5" w:rsidRDefault="006842F5" w:rsidP="006842F5">
      <w:pPr>
        <w:jc w:val="both"/>
        <w:rPr>
          <w:rFonts w:ascii="Arial Narrow" w:hAnsi="Arial Narrow"/>
        </w:rPr>
      </w:pPr>
      <w:r>
        <w:rPr>
          <w:rFonts w:ascii="Arial Narrow" w:hAnsi="Arial Narrow"/>
        </w:rPr>
        <w:t xml:space="preserve">Las obras de ampliación están generando un impacto mínimo en la operación normal del aeropuerto debido a que, en su mayoría, son desarrolladas en zonas externas a la terminal actual. Sin embargo OPAIN, en conjunto con las autoridades, aerolíneas y tenedores de espacio, desarrolló un completo plan de gestión de estas adecuaciones para reducir al máximo las consecuencias para los usuarios. </w:t>
      </w:r>
    </w:p>
    <w:p w14:paraId="1CC8CDA8" w14:textId="77777777" w:rsidR="006842F5" w:rsidRDefault="006842F5" w:rsidP="006842F5">
      <w:pPr>
        <w:jc w:val="both"/>
        <w:rPr>
          <w:rFonts w:ascii="Arial Narrow" w:hAnsi="Arial Narrow"/>
        </w:rPr>
      </w:pPr>
    </w:p>
    <w:p w14:paraId="5E865F46" w14:textId="77777777" w:rsidR="006842F5" w:rsidRDefault="006842F5" w:rsidP="006842F5">
      <w:pPr>
        <w:jc w:val="both"/>
        <w:rPr>
          <w:rFonts w:ascii="Arial Narrow" w:hAnsi="Arial Narrow"/>
          <w:b/>
        </w:rPr>
      </w:pPr>
      <w:r w:rsidRPr="00E220E4">
        <w:rPr>
          <w:rFonts w:ascii="Arial Narrow" w:hAnsi="Arial Narrow"/>
          <w:b/>
        </w:rPr>
        <w:t xml:space="preserve">Plan de Ampliación 2015 </w:t>
      </w:r>
      <w:r>
        <w:rPr>
          <w:rFonts w:ascii="Arial Narrow" w:hAnsi="Arial Narrow"/>
          <w:b/>
        </w:rPr>
        <w:t>–</w:t>
      </w:r>
      <w:r w:rsidRPr="00E220E4">
        <w:rPr>
          <w:rFonts w:ascii="Arial Narrow" w:hAnsi="Arial Narrow"/>
          <w:b/>
        </w:rPr>
        <w:t xml:space="preserve"> 2017</w:t>
      </w:r>
    </w:p>
    <w:p w14:paraId="6401F7F0" w14:textId="77777777" w:rsidR="006842F5" w:rsidRDefault="006842F5" w:rsidP="006842F5">
      <w:pPr>
        <w:jc w:val="both"/>
        <w:rPr>
          <w:rFonts w:ascii="Arial Narrow" w:hAnsi="Arial Narrow"/>
          <w:b/>
        </w:rPr>
      </w:pPr>
    </w:p>
    <w:p w14:paraId="3A91A787" w14:textId="77777777" w:rsidR="006842F5" w:rsidRDefault="006842F5" w:rsidP="006842F5">
      <w:pPr>
        <w:jc w:val="both"/>
        <w:rPr>
          <w:rFonts w:ascii="Arial Narrow" w:hAnsi="Arial Narrow"/>
          <w:b/>
        </w:rPr>
      </w:pPr>
      <w:r w:rsidRPr="007F2644">
        <w:rPr>
          <w:rFonts w:ascii="Arial Narrow" w:hAnsi="Arial Narrow"/>
          <w:b/>
          <w:noProof/>
          <w:lang w:eastAsia="es-CO"/>
        </w:rPr>
        <w:drawing>
          <wp:inline distT="0" distB="0" distL="0" distR="0" wp14:anchorId="083C6FE2" wp14:editId="119CEF25">
            <wp:extent cx="5234931" cy="1965537"/>
            <wp:effectExtent l="0" t="0" r="0" b="0"/>
            <wp:docPr id="1" name="Imagen 1" descr="C:\Users\ccasallas\Desktop\01.jpg"/>
            <wp:cNvGraphicFramePr/>
            <a:graphic xmlns:a="http://schemas.openxmlformats.org/drawingml/2006/main">
              <a:graphicData uri="http://schemas.openxmlformats.org/drawingml/2006/picture">
                <pic:pic xmlns:pic="http://schemas.openxmlformats.org/drawingml/2006/picture">
                  <pic:nvPicPr>
                    <pic:cNvPr id="1026" name="Picture 2" descr="C:\Users\ccasallas\Desktop\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238487" cy="1966872"/>
                    </a:xfrm>
                    <a:prstGeom prst="rect">
                      <a:avLst/>
                    </a:prstGeom>
                    <a:noFill/>
                    <a:extLst/>
                  </pic:spPr>
                </pic:pic>
              </a:graphicData>
            </a:graphic>
          </wp:inline>
        </w:drawing>
      </w:r>
    </w:p>
    <w:p w14:paraId="00D4AAC2" w14:textId="77777777" w:rsidR="006842F5" w:rsidRDefault="006842F5" w:rsidP="006842F5">
      <w:pPr>
        <w:jc w:val="both"/>
        <w:rPr>
          <w:rFonts w:ascii="Arial Narrow" w:hAnsi="Arial Narrow"/>
        </w:rPr>
      </w:pPr>
    </w:p>
    <w:p w14:paraId="79A7773D" w14:textId="77777777" w:rsidR="006842F5" w:rsidRDefault="006842F5" w:rsidP="006842F5">
      <w:pPr>
        <w:jc w:val="both"/>
        <w:rPr>
          <w:rFonts w:ascii="Arial Narrow" w:hAnsi="Arial Narrow"/>
        </w:rPr>
      </w:pPr>
    </w:p>
    <w:p w14:paraId="28966A28" w14:textId="77777777" w:rsidR="006842F5" w:rsidRDefault="006842F5" w:rsidP="006842F5">
      <w:pPr>
        <w:jc w:val="both"/>
        <w:rPr>
          <w:rFonts w:ascii="Arial Narrow" w:hAnsi="Arial Narrow"/>
        </w:rPr>
      </w:pPr>
    </w:p>
    <w:p w14:paraId="2D733D73" w14:textId="77777777" w:rsidR="006842F5" w:rsidRDefault="006842F5" w:rsidP="006842F5">
      <w:pPr>
        <w:jc w:val="both"/>
        <w:rPr>
          <w:rFonts w:ascii="Arial Narrow" w:hAnsi="Arial Narrow"/>
        </w:rPr>
      </w:pPr>
    </w:p>
    <w:p w14:paraId="30D3FAAB" w14:textId="7F018B3A" w:rsidR="006842F5" w:rsidRDefault="002F79BE" w:rsidP="006842F5">
      <w:pPr>
        <w:jc w:val="both"/>
        <w:rPr>
          <w:rFonts w:ascii="Arial Narrow" w:hAnsi="Arial Narrow"/>
        </w:rPr>
      </w:pPr>
      <w:r>
        <w:rPr>
          <w:rFonts w:ascii="Arial Narrow" w:hAnsi="Arial Narrow"/>
          <w:noProof/>
          <w:lang w:eastAsia="es-CO"/>
        </w:rPr>
        <w:lastRenderedPageBreak/>
        <w:drawing>
          <wp:inline distT="0" distB="0" distL="0" distR="0" wp14:anchorId="79473F7B" wp14:editId="7AF5DA7F">
            <wp:extent cx="5612130" cy="356743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mpliación El Dorado1.jpg"/>
                    <pic:cNvPicPr/>
                  </pic:nvPicPr>
                  <pic:blipFill>
                    <a:blip r:embed="rId9">
                      <a:extLst>
                        <a:ext uri="{28A0092B-C50C-407E-A947-70E740481C1C}">
                          <a14:useLocalDpi xmlns:a14="http://schemas.microsoft.com/office/drawing/2010/main" val="0"/>
                        </a:ext>
                      </a:extLst>
                    </a:blip>
                    <a:stretch>
                      <a:fillRect/>
                    </a:stretch>
                  </pic:blipFill>
                  <pic:spPr>
                    <a:xfrm>
                      <a:off x="0" y="0"/>
                      <a:ext cx="5612130" cy="3567430"/>
                    </a:xfrm>
                    <a:prstGeom prst="rect">
                      <a:avLst/>
                    </a:prstGeom>
                  </pic:spPr>
                </pic:pic>
              </a:graphicData>
            </a:graphic>
          </wp:inline>
        </w:drawing>
      </w:r>
    </w:p>
    <w:p w14:paraId="4F444930" w14:textId="77777777" w:rsidR="006842F5" w:rsidRDefault="006842F5" w:rsidP="006842F5">
      <w:pPr>
        <w:jc w:val="both"/>
        <w:rPr>
          <w:rFonts w:ascii="Arial Narrow" w:hAnsi="Arial Narrow"/>
        </w:rPr>
      </w:pPr>
    </w:p>
    <w:p w14:paraId="09B892D4" w14:textId="77777777" w:rsidR="006842F5" w:rsidRDefault="006842F5" w:rsidP="006842F5">
      <w:pPr>
        <w:jc w:val="both"/>
        <w:rPr>
          <w:rFonts w:ascii="Arial Narrow" w:hAnsi="Arial Narrow"/>
        </w:rPr>
      </w:pPr>
    </w:p>
    <w:p w14:paraId="08E58112" w14:textId="6843403B" w:rsidR="006842F5" w:rsidRDefault="002F79BE" w:rsidP="006842F5">
      <w:pPr>
        <w:jc w:val="both"/>
        <w:rPr>
          <w:rFonts w:ascii="Arial Narrow" w:hAnsi="Arial Narrow"/>
        </w:rPr>
      </w:pPr>
      <w:bookmarkStart w:id="0" w:name="_GoBack"/>
      <w:r>
        <w:rPr>
          <w:rFonts w:ascii="Arial Narrow" w:hAnsi="Arial Narrow"/>
          <w:noProof/>
          <w:lang w:eastAsia="es-CO"/>
        </w:rPr>
        <w:lastRenderedPageBreak/>
        <w:drawing>
          <wp:inline distT="0" distB="0" distL="0" distR="0" wp14:anchorId="77041203" wp14:editId="7B3860DB">
            <wp:extent cx="5612130" cy="36195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mpliación El Dorado2.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3619500"/>
                    </a:xfrm>
                    <a:prstGeom prst="rect">
                      <a:avLst/>
                    </a:prstGeom>
                  </pic:spPr>
                </pic:pic>
              </a:graphicData>
            </a:graphic>
          </wp:inline>
        </w:drawing>
      </w:r>
      <w:bookmarkEnd w:id="0"/>
    </w:p>
    <w:p w14:paraId="67954FE6" w14:textId="77777777" w:rsidR="006842F5" w:rsidRDefault="006842F5" w:rsidP="006842F5">
      <w:pPr>
        <w:jc w:val="both"/>
        <w:rPr>
          <w:rFonts w:ascii="Arial Narrow" w:hAnsi="Arial Narrow"/>
        </w:rPr>
      </w:pPr>
    </w:p>
    <w:p w14:paraId="66272BE1" w14:textId="77777777" w:rsidR="006842F5" w:rsidRDefault="006842F5" w:rsidP="006842F5">
      <w:pPr>
        <w:jc w:val="both"/>
        <w:rPr>
          <w:rFonts w:ascii="Arial Narrow" w:hAnsi="Arial Narrow"/>
        </w:rPr>
      </w:pPr>
    </w:p>
    <w:p w14:paraId="07CB4436" w14:textId="77777777" w:rsidR="006842F5" w:rsidRDefault="006842F5" w:rsidP="006842F5">
      <w:pPr>
        <w:jc w:val="both"/>
        <w:rPr>
          <w:rFonts w:ascii="Arial Narrow" w:hAnsi="Arial Narrow"/>
        </w:rPr>
      </w:pPr>
    </w:p>
    <w:p w14:paraId="1C048D8E" w14:textId="77777777" w:rsidR="006842F5" w:rsidRDefault="006842F5" w:rsidP="006842F5">
      <w:pPr>
        <w:jc w:val="both"/>
        <w:rPr>
          <w:rFonts w:ascii="Arial Narrow" w:hAnsi="Arial Narrow"/>
        </w:rPr>
      </w:pPr>
    </w:p>
    <w:p w14:paraId="75B7546E" w14:textId="77777777" w:rsidR="006842F5" w:rsidRDefault="006842F5" w:rsidP="006842F5">
      <w:pPr>
        <w:jc w:val="both"/>
        <w:rPr>
          <w:rFonts w:ascii="Arial Narrow" w:hAnsi="Arial Narrow"/>
        </w:rPr>
      </w:pPr>
    </w:p>
    <w:p w14:paraId="152EE39E" w14:textId="77777777" w:rsidR="006842F5" w:rsidRDefault="006842F5" w:rsidP="006842F5">
      <w:pPr>
        <w:jc w:val="both"/>
        <w:rPr>
          <w:rFonts w:ascii="Arial Narrow" w:hAnsi="Arial Narrow"/>
        </w:rPr>
      </w:pPr>
    </w:p>
    <w:p w14:paraId="42DEEE5A" w14:textId="77777777" w:rsidR="006842F5" w:rsidRDefault="006842F5" w:rsidP="006842F5">
      <w:pPr>
        <w:jc w:val="both"/>
        <w:rPr>
          <w:rFonts w:ascii="Arial Narrow" w:hAnsi="Arial Narrow"/>
        </w:rPr>
      </w:pPr>
    </w:p>
    <w:p w14:paraId="7D6AD73F" w14:textId="77777777" w:rsidR="006842F5" w:rsidRDefault="006842F5" w:rsidP="006842F5">
      <w:pPr>
        <w:jc w:val="both"/>
        <w:rPr>
          <w:rFonts w:ascii="Arial Narrow" w:hAnsi="Arial Narrow"/>
        </w:rPr>
      </w:pPr>
    </w:p>
    <w:p w14:paraId="06D082F4" w14:textId="77777777" w:rsidR="006842F5" w:rsidRDefault="006842F5" w:rsidP="006842F5">
      <w:pPr>
        <w:jc w:val="both"/>
        <w:rPr>
          <w:rFonts w:ascii="Arial Narrow" w:hAnsi="Arial Narrow"/>
        </w:rPr>
      </w:pPr>
    </w:p>
    <w:p w14:paraId="1694F485" w14:textId="68077B0D" w:rsidR="00A11B57" w:rsidRPr="006842F5" w:rsidRDefault="00A11B57" w:rsidP="006842F5"/>
    <w:sectPr w:rsidR="00A11B57" w:rsidRPr="006842F5" w:rsidSect="004A6583">
      <w:headerReference w:type="even" r:id="rId11"/>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D38A1" w14:textId="77777777" w:rsidR="00730B8A" w:rsidRDefault="00730B8A" w:rsidP="000A77CA">
      <w:r>
        <w:separator/>
      </w:r>
    </w:p>
  </w:endnote>
  <w:endnote w:type="continuationSeparator" w:id="0">
    <w:p w14:paraId="7413DA34" w14:textId="77777777" w:rsidR="00730B8A" w:rsidRDefault="00730B8A" w:rsidP="000A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2937" w14:textId="77777777" w:rsidR="00CB239C" w:rsidRDefault="008F5521" w:rsidP="000A77CA">
    <w:pPr>
      <w:pStyle w:val="Piedepgina"/>
      <w:tabs>
        <w:tab w:val="clear" w:pos="4252"/>
        <w:tab w:val="clear" w:pos="8504"/>
        <w:tab w:val="left" w:pos="1040"/>
      </w:tabs>
    </w:pPr>
    <w:r>
      <w:rPr>
        <w:noProof/>
        <w:lang w:val="es-CO" w:eastAsia="es-CO"/>
      </w:rPr>
      <w:drawing>
        <wp:anchor distT="0" distB="0" distL="114300" distR="114300" simplePos="0" relativeHeight="251661312" behindDoc="0" locked="0" layoutInCell="1" allowOverlap="1" wp14:anchorId="65FB21B8" wp14:editId="6E49713F">
          <wp:simplePos x="0" y="0"/>
          <wp:positionH relativeFrom="column">
            <wp:posOffset>-1080135</wp:posOffset>
          </wp:positionH>
          <wp:positionV relativeFrom="paragraph">
            <wp:posOffset>-988695</wp:posOffset>
          </wp:positionV>
          <wp:extent cx="7779385" cy="160210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_02-01.png"/>
                  <pic:cNvPicPr/>
                </pic:nvPicPr>
                <pic:blipFill>
                  <a:blip r:embed="rId1">
                    <a:extLst>
                      <a:ext uri="{28A0092B-C50C-407E-A947-70E740481C1C}">
                        <a14:useLocalDpi xmlns:a14="http://schemas.microsoft.com/office/drawing/2010/main" val="0"/>
                      </a:ext>
                    </a:extLst>
                  </a:blip>
                  <a:stretch>
                    <a:fillRect/>
                  </a:stretch>
                </pic:blipFill>
                <pic:spPr>
                  <a:xfrm>
                    <a:off x="0" y="0"/>
                    <a:ext cx="7779385" cy="1602105"/>
                  </a:xfrm>
                  <a:prstGeom prst="rect">
                    <a:avLst/>
                  </a:prstGeom>
                </pic:spPr>
              </pic:pic>
            </a:graphicData>
          </a:graphic>
          <wp14:sizeRelH relativeFrom="page">
            <wp14:pctWidth>0</wp14:pctWidth>
          </wp14:sizeRelH>
          <wp14:sizeRelV relativeFrom="page">
            <wp14:pctHeight>0</wp14:pctHeight>
          </wp14:sizeRelV>
        </wp:anchor>
      </w:drawing>
    </w:r>
    <w:r w:rsidR="00CB239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4894B" w14:textId="77777777" w:rsidR="00730B8A" w:rsidRDefault="00730B8A" w:rsidP="000A77CA">
      <w:r>
        <w:separator/>
      </w:r>
    </w:p>
  </w:footnote>
  <w:footnote w:type="continuationSeparator" w:id="0">
    <w:p w14:paraId="3690FB41" w14:textId="77777777" w:rsidR="00730B8A" w:rsidRDefault="00730B8A" w:rsidP="000A7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60009" w14:textId="77777777" w:rsidR="00CB239C" w:rsidRDefault="00730B8A">
    <w:pPr>
      <w:pStyle w:val="Encabezado"/>
    </w:pPr>
    <w:sdt>
      <w:sdtPr>
        <w:id w:val="171999623"/>
        <w:placeholder>
          <w:docPart w:val="1BB91EEA903E264A87F684D9B64B6F17"/>
        </w:placeholder>
        <w:temporary/>
        <w:showingPlcHdr/>
      </w:sdtPr>
      <w:sdtEndPr/>
      <w:sdtContent>
        <w:r w:rsidR="00CB239C">
          <w:rPr>
            <w:lang w:val="es-ES"/>
          </w:rPr>
          <w:t>[Escriba texto]</w:t>
        </w:r>
      </w:sdtContent>
    </w:sdt>
    <w:r w:rsidR="00CB239C">
      <w:ptab w:relativeTo="margin" w:alignment="center" w:leader="none"/>
    </w:r>
    <w:sdt>
      <w:sdtPr>
        <w:id w:val="171999624"/>
        <w:placeholder>
          <w:docPart w:val="CBA042189396624193B31255370BA2F0"/>
        </w:placeholder>
        <w:temporary/>
        <w:showingPlcHdr/>
      </w:sdtPr>
      <w:sdtEndPr/>
      <w:sdtContent>
        <w:r w:rsidR="00CB239C">
          <w:rPr>
            <w:lang w:val="es-ES"/>
          </w:rPr>
          <w:t>[Escriba texto]</w:t>
        </w:r>
      </w:sdtContent>
    </w:sdt>
    <w:r w:rsidR="00CB239C">
      <w:ptab w:relativeTo="margin" w:alignment="right" w:leader="none"/>
    </w:r>
    <w:sdt>
      <w:sdtPr>
        <w:id w:val="171999625"/>
        <w:placeholder>
          <w:docPart w:val="F8C91B750232C54FB6E6A12378BFBB09"/>
        </w:placeholder>
        <w:temporary/>
        <w:showingPlcHdr/>
      </w:sdtPr>
      <w:sdtEndPr/>
      <w:sdtContent>
        <w:r w:rsidR="00CB239C">
          <w:rPr>
            <w:lang w:val="es-ES"/>
          </w:rPr>
          <w:t>[Escriba texto]</w:t>
        </w:r>
      </w:sdtContent>
    </w:sdt>
  </w:p>
  <w:p w14:paraId="7BEC2E3C" w14:textId="77777777" w:rsidR="00CB239C" w:rsidRDefault="00CB239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7770B" w14:textId="77777777" w:rsidR="00CB239C" w:rsidRDefault="008F5521">
    <w:pPr>
      <w:pStyle w:val="Encabezado"/>
    </w:pPr>
    <w:r>
      <w:rPr>
        <w:noProof/>
        <w:lang w:val="es-CO" w:eastAsia="es-CO"/>
      </w:rPr>
      <w:drawing>
        <wp:anchor distT="0" distB="0" distL="114300" distR="114300" simplePos="0" relativeHeight="251660288" behindDoc="0" locked="0" layoutInCell="1" allowOverlap="1" wp14:anchorId="1CF0F055" wp14:editId="6240AB5E">
          <wp:simplePos x="0" y="0"/>
          <wp:positionH relativeFrom="column">
            <wp:posOffset>-1080135</wp:posOffset>
          </wp:positionH>
          <wp:positionV relativeFrom="paragraph">
            <wp:posOffset>-349885</wp:posOffset>
          </wp:positionV>
          <wp:extent cx="7768590" cy="1928495"/>
          <wp:effectExtent l="0" t="0" r="381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_01-01.png"/>
                  <pic:cNvPicPr/>
                </pic:nvPicPr>
                <pic:blipFill>
                  <a:blip r:embed="rId1">
                    <a:extLst>
                      <a:ext uri="{28A0092B-C50C-407E-A947-70E740481C1C}">
                        <a14:useLocalDpi xmlns:a14="http://schemas.microsoft.com/office/drawing/2010/main" val="0"/>
                      </a:ext>
                    </a:extLst>
                  </a:blip>
                  <a:stretch>
                    <a:fillRect/>
                  </a:stretch>
                </pic:blipFill>
                <pic:spPr>
                  <a:xfrm>
                    <a:off x="0" y="0"/>
                    <a:ext cx="7768590" cy="1928495"/>
                  </a:xfrm>
                  <a:prstGeom prst="rect">
                    <a:avLst/>
                  </a:prstGeom>
                </pic:spPr>
              </pic:pic>
            </a:graphicData>
          </a:graphic>
          <wp14:sizeRelH relativeFrom="page">
            <wp14:pctWidth>0</wp14:pctWidth>
          </wp14:sizeRelH>
          <wp14:sizeRelV relativeFrom="page">
            <wp14:pctHeight>0</wp14:pctHeight>
          </wp14:sizeRelV>
        </wp:anchor>
      </w:drawing>
    </w:r>
  </w:p>
  <w:p w14:paraId="636E9DD6" w14:textId="77777777" w:rsidR="00CB239C" w:rsidRDefault="00CB239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7CA"/>
    <w:rsid w:val="00077324"/>
    <w:rsid w:val="000A77CA"/>
    <w:rsid w:val="000D5060"/>
    <w:rsid w:val="001F4E60"/>
    <w:rsid w:val="0028628B"/>
    <w:rsid w:val="002B75CA"/>
    <w:rsid w:val="002F79BE"/>
    <w:rsid w:val="003744A9"/>
    <w:rsid w:val="003B2379"/>
    <w:rsid w:val="004451AD"/>
    <w:rsid w:val="00466358"/>
    <w:rsid w:val="004A6583"/>
    <w:rsid w:val="004D7409"/>
    <w:rsid w:val="00566344"/>
    <w:rsid w:val="005909A7"/>
    <w:rsid w:val="005F0AD8"/>
    <w:rsid w:val="006166C3"/>
    <w:rsid w:val="006842F5"/>
    <w:rsid w:val="00697C81"/>
    <w:rsid w:val="006F49EE"/>
    <w:rsid w:val="00730B8A"/>
    <w:rsid w:val="0087149D"/>
    <w:rsid w:val="008F5521"/>
    <w:rsid w:val="0098150A"/>
    <w:rsid w:val="009A11B1"/>
    <w:rsid w:val="00A11B57"/>
    <w:rsid w:val="00AD78D6"/>
    <w:rsid w:val="00B17309"/>
    <w:rsid w:val="00B2198A"/>
    <w:rsid w:val="00B41712"/>
    <w:rsid w:val="00B445E4"/>
    <w:rsid w:val="00BC65D7"/>
    <w:rsid w:val="00BD480B"/>
    <w:rsid w:val="00C61C7F"/>
    <w:rsid w:val="00C75C48"/>
    <w:rsid w:val="00C944B5"/>
    <w:rsid w:val="00CB0F27"/>
    <w:rsid w:val="00CB1D72"/>
    <w:rsid w:val="00CB239C"/>
    <w:rsid w:val="00D65EFF"/>
    <w:rsid w:val="00D97EF3"/>
    <w:rsid w:val="00DC061C"/>
    <w:rsid w:val="00E71A0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D7814E"/>
  <w14:defaultImageDpi w14:val="300"/>
  <w15:docId w15:val="{28C9B478-0F95-435F-889A-06E97410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5E4"/>
    <w:pPr>
      <w:spacing w:after="160" w:line="259" w:lineRule="auto"/>
    </w:pPr>
    <w:rPr>
      <w:rFonts w:eastAsiaTheme="minorHAnsi"/>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77CA"/>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0A77CA"/>
  </w:style>
  <w:style w:type="paragraph" w:styleId="Piedepgina">
    <w:name w:val="footer"/>
    <w:basedOn w:val="Normal"/>
    <w:link w:val="PiedepginaCar"/>
    <w:uiPriority w:val="99"/>
    <w:unhideWhenUsed/>
    <w:rsid w:val="000A77CA"/>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0A77CA"/>
  </w:style>
  <w:style w:type="paragraph" w:styleId="Textodeglobo">
    <w:name w:val="Balloon Text"/>
    <w:basedOn w:val="Normal"/>
    <w:link w:val="TextodegloboCar"/>
    <w:uiPriority w:val="99"/>
    <w:semiHidden/>
    <w:unhideWhenUsed/>
    <w:rsid w:val="000A77CA"/>
    <w:pPr>
      <w:spacing w:after="0" w:line="240" w:lineRule="auto"/>
    </w:pPr>
    <w:rPr>
      <w:rFonts w:ascii="Lucida Grande" w:eastAsiaTheme="minorEastAsia" w:hAnsi="Lucida Grande"/>
      <w:sz w:val="18"/>
      <w:szCs w:val="18"/>
      <w:lang w:val="es-ES_tradnl" w:eastAsia="es-ES"/>
    </w:rPr>
  </w:style>
  <w:style w:type="character" w:customStyle="1" w:styleId="TextodegloboCar">
    <w:name w:val="Texto de globo Car"/>
    <w:basedOn w:val="Fuentedeprrafopredeter"/>
    <w:link w:val="Textodeglobo"/>
    <w:uiPriority w:val="99"/>
    <w:semiHidden/>
    <w:rsid w:val="000A77CA"/>
    <w:rPr>
      <w:rFonts w:ascii="Lucida Grande" w:hAnsi="Lucida Grande"/>
      <w:sz w:val="18"/>
      <w:szCs w:val="18"/>
    </w:rPr>
  </w:style>
  <w:style w:type="paragraph" w:styleId="NormalWeb">
    <w:name w:val="Normal (Web)"/>
    <w:basedOn w:val="Normal"/>
    <w:uiPriority w:val="99"/>
    <w:semiHidden/>
    <w:unhideWhenUsed/>
    <w:rsid w:val="000A77CA"/>
    <w:pPr>
      <w:spacing w:before="100" w:beforeAutospacing="1" w:after="100" w:afterAutospacing="1"/>
    </w:pPr>
    <w:rPr>
      <w:rFonts w:ascii="Times" w:hAnsi="Times" w:cs="Times New Roman"/>
      <w:sz w:val="20"/>
      <w:szCs w:val="20"/>
    </w:rPr>
  </w:style>
  <w:style w:type="paragraph" w:customStyle="1" w:styleId="xmsonormal">
    <w:name w:val="x_msonormal"/>
    <w:basedOn w:val="Normal"/>
    <w:rsid w:val="00B445E4"/>
    <w:pPr>
      <w:spacing w:before="100" w:beforeAutospacing="1" w:after="100" w:afterAutospacing="1" w:line="240" w:lineRule="auto"/>
    </w:pPr>
    <w:rPr>
      <w:rFonts w:ascii="Times" w:eastAsiaTheme="minorEastAsia" w:hAnsi="Times"/>
      <w:sz w:val="20"/>
      <w:szCs w:val="20"/>
      <w:lang w:eastAsia="es-ES"/>
    </w:rPr>
  </w:style>
  <w:style w:type="character" w:customStyle="1" w:styleId="apple-converted-space">
    <w:name w:val="apple-converted-space"/>
    <w:basedOn w:val="Fuentedeprrafopredeter"/>
    <w:rsid w:val="00CB2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976772">
      <w:bodyDiv w:val="1"/>
      <w:marLeft w:val="0"/>
      <w:marRight w:val="0"/>
      <w:marTop w:val="0"/>
      <w:marBottom w:val="0"/>
      <w:divBdr>
        <w:top w:val="none" w:sz="0" w:space="0" w:color="auto"/>
        <w:left w:val="none" w:sz="0" w:space="0" w:color="auto"/>
        <w:bottom w:val="none" w:sz="0" w:space="0" w:color="auto"/>
        <w:right w:val="none" w:sz="0" w:space="0" w:color="auto"/>
      </w:divBdr>
    </w:div>
    <w:div w:id="1011907763">
      <w:bodyDiv w:val="1"/>
      <w:marLeft w:val="0"/>
      <w:marRight w:val="0"/>
      <w:marTop w:val="0"/>
      <w:marBottom w:val="0"/>
      <w:divBdr>
        <w:top w:val="none" w:sz="0" w:space="0" w:color="auto"/>
        <w:left w:val="none" w:sz="0" w:space="0" w:color="auto"/>
        <w:bottom w:val="none" w:sz="0" w:space="0" w:color="auto"/>
        <w:right w:val="none" w:sz="0" w:space="0" w:color="auto"/>
      </w:divBdr>
    </w:div>
    <w:div w:id="1266383570">
      <w:bodyDiv w:val="1"/>
      <w:marLeft w:val="0"/>
      <w:marRight w:val="0"/>
      <w:marTop w:val="0"/>
      <w:marBottom w:val="0"/>
      <w:divBdr>
        <w:top w:val="none" w:sz="0" w:space="0" w:color="auto"/>
        <w:left w:val="none" w:sz="0" w:space="0" w:color="auto"/>
        <w:bottom w:val="none" w:sz="0" w:space="0" w:color="auto"/>
        <w:right w:val="none" w:sz="0" w:space="0" w:color="auto"/>
      </w:divBdr>
    </w:div>
    <w:div w:id="13073154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B91EEA903E264A87F684D9B64B6F17"/>
        <w:category>
          <w:name w:val="General"/>
          <w:gallery w:val="placeholder"/>
        </w:category>
        <w:types>
          <w:type w:val="bbPlcHdr"/>
        </w:types>
        <w:behaviors>
          <w:behavior w:val="content"/>
        </w:behaviors>
        <w:guid w:val="{220A2A62-CCC3-B94B-839A-7BEE2CA3B301}"/>
      </w:docPartPr>
      <w:docPartBody>
        <w:p w:rsidR="00990AB6" w:rsidRDefault="009449DB" w:rsidP="009449DB">
          <w:pPr>
            <w:pStyle w:val="1BB91EEA903E264A87F684D9B64B6F17"/>
          </w:pPr>
          <w:r>
            <w:rPr>
              <w:lang w:val="es-ES"/>
            </w:rPr>
            <w:t>[Escriba texto]</w:t>
          </w:r>
        </w:p>
      </w:docPartBody>
    </w:docPart>
    <w:docPart>
      <w:docPartPr>
        <w:name w:val="CBA042189396624193B31255370BA2F0"/>
        <w:category>
          <w:name w:val="General"/>
          <w:gallery w:val="placeholder"/>
        </w:category>
        <w:types>
          <w:type w:val="bbPlcHdr"/>
        </w:types>
        <w:behaviors>
          <w:behavior w:val="content"/>
        </w:behaviors>
        <w:guid w:val="{3066110E-F8B3-FD47-B857-628260377468}"/>
      </w:docPartPr>
      <w:docPartBody>
        <w:p w:rsidR="00990AB6" w:rsidRDefault="009449DB" w:rsidP="009449DB">
          <w:pPr>
            <w:pStyle w:val="CBA042189396624193B31255370BA2F0"/>
          </w:pPr>
          <w:r>
            <w:rPr>
              <w:lang w:val="es-ES"/>
            </w:rPr>
            <w:t>[Escriba texto]</w:t>
          </w:r>
        </w:p>
      </w:docPartBody>
    </w:docPart>
    <w:docPart>
      <w:docPartPr>
        <w:name w:val="F8C91B750232C54FB6E6A12378BFBB09"/>
        <w:category>
          <w:name w:val="General"/>
          <w:gallery w:val="placeholder"/>
        </w:category>
        <w:types>
          <w:type w:val="bbPlcHdr"/>
        </w:types>
        <w:behaviors>
          <w:behavior w:val="content"/>
        </w:behaviors>
        <w:guid w:val="{999D97AF-96E3-3C4F-914B-04481D721329}"/>
      </w:docPartPr>
      <w:docPartBody>
        <w:p w:rsidR="00990AB6" w:rsidRDefault="009449DB" w:rsidP="009449DB">
          <w:pPr>
            <w:pStyle w:val="F8C91B750232C54FB6E6A12378BFBB09"/>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DB"/>
    <w:rsid w:val="000169EF"/>
    <w:rsid w:val="009449DB"/>
    <w:rsid w:val="00990AB6"/>
    <w:rsid w:val="00A67A5E"/>
    <w:rsid w:val="00BA793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CO"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BB91EEA903E264A87F684D9B64B6F17">
    <w:name w:val="1BB91EEA903E264A87F684D9B64B6F17"/>
    <w:rsid w:val="009449DB"/>
  </w:style>
  <w:style w:type="paragraph" w:customStyle="1" w:styleId="CBA042189396624193B31255370BA2F0">
    <w:name w:val="CBA042189396624193B31255370BA2F0"/>
    <w:rsid w:val="009449DB"/>
  </w:style>
  <w:style w:type="paragraph" w:customStyle="1" w:styleId="F8C91B750232C54FB6E6A12378BFBB09">
    <w:name w:val="F8C91B750232C54FB6E6A12378BFBB09"/>
    <w:rsid w:val="009449DB"/>
  </w:style>
  <w:style w:type="paragraph" w:customStyle="1" w:styleId="E6C1363DF7F76C4497B25E9C5F9A3665">
    <w:name w:val="E6C1363DF7F76C4497B25E9C5F9A3665"/>
    <w:rsid w:val="009449DB"/>
  </w:style>
  <w:style w:type="paragraph" w:customStyle="1" w:styleId="FA22ECF6457F0942B7962080EB1D55C1">
    <w:name w:val="FA22ECF6457F0942B7962080EB1D55C1"/>
    <w:rsid w:val="009449DB"/>
  </w:style>
  <w:style w:type="paragraph" w:customStyle="1" w:styleId="A2410F85C1712E49B352CC5F7CE401E9">
    <w:name w:val="A2410F85C1712E49B352CC5F7CE401E9"/>
    <w:rsid w:val="00944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AB97-4F40-4707-B8CF-3EAA94B0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591</Words>
  <Characters>3252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Vergara</dc:creator>
  <cp:keywords/>
  <dc:description/>
  <cp:lastModifiedBy>Juan Carlos Diez Jimenez</cp:lastModifiedBy>
  <cp:revision>3</cp:revision>
  <dcterms:created xsi:type="dcterms:W3CDTF">2016-01-18T22:40:00Z</dcterms:created>
  <dcterms:modified xsi:type="dcterms:W3CDTF">2016-01-18T22:42:00Z</dcterms:modified>
</cp:coreProperties>
</file>