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ACA517" w14:textId="4A7E57E6" w:rsidR="005570F7" w:rsidRPr="002C238C" w:rsidRDefault="00ED2B68" w:rsidP="00261FB9">
      <w:pPr>
        <w:spacing w:after="0"/>
        <w:jc w:val="both"/>
      </w:pPr>
      <w:r w:rsidRPr="002C238C">
        <w:t xml:space="preserve"> </w:t>
      </w:r>
      <w:r w:rsidRPr="002C238C">
        <w:tab/>
      </w:r>
      <w:r w:rsidRPr="002C238C">
        <w:tab/>
      </w:r>
      <w:r w:rsidRPr="002C238C">
        <w:tab/>
      </w:r>
      <w:r w:rsidRPr="002C238C">
        <w:tab/>
      </w:r>
      <w:r w:rsidRPr="002C238C">
        <w:tab/>
      </w:r>
    </w:p>
    <w:p w14:paraId="6BFEDF21" w14:textId="2BC2E741" w:rsidR="005570F7" w:rsidRPr="002C238C" w:rsidRDefault="005570F7" w:rsidP="00261FB9">
      <w:pPr>
        <w:spacing w:after="0"/>
        <w:jc w:val="both"/>
        <w:rPr>
          <w:b/>
        </w:rPr>
      </w:pPr>
    </w:p>
    <w:p w14:paraId="6F2E8299" w14:textId="66552D8D" w:rsidR="005570F7" w:rsidRPr="002C238C" w:rsidRDefault="005570F7" w:rsidP="00261FB9">
      <w:pPr>
        <w:spacing w:after="0"/>
        <w:jc w:val="both"/>
        <w:rPr>
          <w:b/>
        </w:rPr>
      </w:pPr>
    </w:p>
    <w:p w14:paraId="6CC171BB" w14:textId="54350845" w:rsidR="005570F7" w:rsidRPr="002C238C" w:rsidRDefault="005570F7" w:rsidP="00261FB9">
      <w:pPr>
        <w:spacing w:after="0"/>
        <w:jc w:val="both"/>
        <w:rPr>
          <w:b/>
        </w:rPr>
      </w:pPr>
    </w:p>
    <w:p w14:paraId="118B2A4B" w14:textId="22E22FF4" w:rsidR="005570F7" w:rsidRPr="002C238C" w:rsidRDefault="005570F7" w:rsidP="00261FB9">
      <w:pPr>
        <w:spacing w:after="0"/>
        <w:jc w:val="both"/>
        <w:rPr>
          <w:b/>
        </w:rPr>
      </w:pPr>
    </w:p>
    <w:p w14:paraId="5A5659AA" w14:textId="3DBAA72C" w:rsidR="005570F7" w:rsidRPr="002C238C" w:rsidRDefault="005570F7" w:rsidP="00261FB9">
      <w:pPr>
        <w:spacing w:after="0"/>
        <w:jc w:val="both"/>
        <w:rPr>
          <w:b/>
        </w:rPr>
      </w:pPr>
    </w:p>
    <w:p w14:paraId="3CAC29B6" w14:textId="33C90615" w:rsidR="005570F7" w:rsidRPr="002C238C" w:rsidRDefault="005570F7" w:rsidP="00261FB9">
      <w:pPr>
        <w:spacing w:after="0"/>
        <w:jc w:val="both"/>
        <w:rPr>
          <w:b/>
        </w:rPr>
      </w:pPr>
    </w:p>
    <w:p w14:paraId="41FB1ABC" w14:textId="593D8699" w:rsidR="005570F7" w:rsidRPr="002C238C" w:rsidRDefault="005570F7" w:rsidP="00261FB9">
      <w:pPr>
        <w:spacing w:after="0"/>
        <w:jc w:val="both"/>
        <w:rPr>
          <w:b/>
        </w:rPr>
      </w:pPr>
    </w:p>
    <w:p w14:paraId="28616F6E" w14:textId="77777777" w:rsidR="005570F7" w:rsidRPr="002C238C" w:rsidRDefault="005570F7" w:rsidP="00261FB9">
      <w:pPr>
        <w:spacing w:after="0"/>
        <w:jc w:val="both"/>
        <w:rPr>
          <w:b/>
        </w:rPr>
      </w:pPr>
    </w:p>
    <w:p w14:paraId="68462C2F" w14:textId="6357E4B6" w:rsidR="005570F7" w:rsidRPr="002C238C" w:rsidRDefault="005570F7" w:rsidP="00261FB9">
      <w:pPr>
        <w:spacing w:after="0"/>
        <w:jc w:val="both"/>
        <w:rPr>
          <w:b/>
        </w:rPr>
      </w:pPr>
    </w:p>
    <w:p w14:paraId="6719F631" w14:textId="48504AE2" w:rsidR="005570F7" w:rsidRPr="002C238C" w:rsidRDefault="005570F7" w:rsidP="00261FB9">
      <w:pPr>
        <w:spacing w:after="0"/>
        <w:jc w:val="both"/>
        <w:rPr>
          <w:b/>
        </w:rPr>
      </w:pPr>
    </w:p>
    <w:p w14:paraId="6A069DF3" w14:textId="5AD2210C" w:rsidR="005570F7" w:rsidRPr="002C238C" w:rsidRDefault="005570F7" w:rsidP="00261FB9">
      <w:pPr>
        <w:spacing w:after="0"/>
        <w:jc w:val="both"/>
        <w:rPr>
          <w:b/>
        </w:rPr>
      </w:pPr>
    </w:p>
    <w:p w14:paraId="1AE65F8D" w14:textId="798144EF" w:rsidR="005570F7" w:rsidRPr="002C238C" w:rsidRDefault="005570F7" w:rsidP="00261FB9">
      <w:pPr>
        <w:spacing w:after="0"/>
        <w:jc w:val="both"/>
        <w:rPr>
          <w:b/>
        </w:rPr>
      </w:pPr>
    </w:p>
    <w:p w14:paraId="12EC69C2" w14:textId="40D1D7FC" w:rsidR="005570F7" w:rsidRPr="002C238C" w:rsidRDefault="008A53DE" w:rsidP="00261FB9">
      <w:pPr>
        <w:spacing w:after="0"/>
        <w:jc w:val="both"/>
        <w:rPr>
          <w:b/>
        </w:rPr>
      </w:pPr>
      <w:r w:rsidRPr="002C238C">
        <w:rPr>
          <w:noProof/>
        </w:rPr>
        <mc:AlternateContent>
          <mc:Choice Requires="wps">
            <w:drawing>
              <wp:anchor distT="0" distB="0" distL="114300" distR="114300" simplePos="0" relativeHeight="251659264" behindDoc="0" locked="0" layoutInCell="1" allowOverlap="1" wp14:anchorId="2982760B" wp14:editId="4CA667E3">
                <wp:simplePos x="0" y="0"/>
                <wp:positionH relativeFrom="page">
                  <wp:posOffset>515620</wp:posOffset>
                </wp:positionH>
                <wp:positionV relativeFrom="paragraph">
                  <wp:posOffset>217170</wp:posOffset>
                </wp:positionV>
                <wp:extent cx="6858000" cy="2486025"/>
                <wp:effectExtent l="0" t="0" r="19050" b="28575"/>
                <wp:wrapNone/>
                <wp:docPr id="2" name="Rectángulo 2"/>
                <wp:cNvGraphicFramePr/>
                <a:graphic xmlns:a="http://schemas.openxmlformats.org/drawingml/2006/main">
                  <a:graphicData uri="http://schemas.microsoft.com/office/word/2010/wordprocessingShape">
                    <wps:wsp>
                      <wps:cNvSpPr/>
                      <wps:spPr>
                        <a:xfrm>
                          <a:off x="0" y="0"/>
                          <a:ext cx="6858000" cy="2486025"/>
                        </a:xfrm>
                        <a:prstGeom prst="rect">
                          <a:avLst/>
                        </a:prstGeom>
                        <a:noFill/>
                        <a:ln w="12700">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8ACEC" id="Rectángulo 2" o:spid="_x0000_s1026" style="position:absolute;margin-left:40.6pt;margin-top:17.1pt;width:540pt;height:19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" filled="f" strokecolor="#ed7d31 [3205]" strokeweight="1pt">
                <w10:wrap anchorx="page"/>
              </v:rect>
            </w:pict>
          </mc:Fallback>
        </mc:AlternateContent>
      </w:r>
    </w:p>
    <w:p w14:paraId="12A20089" w14:textId="6F17C824" w:rsidR="005570F7" w:rsidRPr="002C238C" w:rsidRDefault="008A53DE" w:rsidP="00261FB9">
      <w:pPr>
        <w:spacing w:after="0"/>
        <w:jc w:val="both"/>
        <w:rPr>
          <w:b/>
        </w:rPr>
      </w:pPr>
      <w:r w:rsidRPr="002C238C">
        <w:rPr>
          <w:noProof/>
        </w:rPr>
        <mc:AlternateContent>
          <mc:Choice Requires="wps">
            <w:drawing>
              <wp:anchor distT="0" distB="0" distL="114300" distR="114300" simplePos="0" relativeHeight="251661312" behindDoc="0" locked="0" layoutInCell="1" allowOverlap="1" wp14:anchorId="07F1B6C4" wp14:editId="333F2C80">
                <wp:simplePos x="0" y="0"/>
                <wp:positionH relativeFrom="margin">
                  <wp:posOffset>423545</wp:posOffset>
                </wp:positionH>
                <wp:positionV relativeFrom="paragraph">
                  <wp:posOffset>77470</wp:posOffset>
                </wp:positionV>
                <wp:extent cx="334645" cy="2339975"/>
                <wp:effectExtent l="0" t="0" r="27305" b="22225"/>
                <wp:wrapNone/>
                <wp:docPr id="5" name="Rectángulo: esquinas redondeadas 5"/>
                <wp:cNvGraphicFramePr/>
                <a:graphic xmlns:a="http://schemas.openxmlformats.org/drawingml/2006/main">
                  <a:graphicData uri="http://schemas.microsoft.com/office/word/2010/wordprocessingShape">
                    <wps:wsp>
                      <wps:cNvSpPr/>
                      <wps:spPr>
                        <a:xfrm>
                          <a:off x="0" y="0"/>
                          <a:ext cx="334645" cy="2339975"/>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EC0C17" id="Rectángulo: esquinas redondeadas 5" o:spid="_x0000_s1026" style="position:absolute;margin-left:33.35pt;margin-top:6.1pt;width:26.35pt;height:18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" fillcolor="#ed7d31 [3205]" strokecolor="white [3212]" strokeweight="1pt">
                <v:stroke joinstyle="miter"/>
                <w10:wrap anchorx="margin"/>
              </v:roundrect>
            </w:pict>
          </mc:Fallback>
        </mc:AlternateContent>
      </w:r>
      <w:r w:rsidRPr="002C238C">
        <w:rPr>
          <w:noProof/>
        </w:rPr>
        <mc:AlternateContent>
          <mc:Choice Requires="wps">
            <w:drawing>
              <wp:anchor distT="0" distB="0" distL="114300" distR="114300" simplePos="0" relativeHeight="251662336" behindDoc="0" locked="0" layoutInCell="1" allowOverlap="1" wp14:anchorId="2FDA308F" wp14:editId="41084560">
                <wp:simplePos x="0" y="0"/>
                <wp:positionH relativeFrom="column">
                  <wp:posOffset>1091565</wp:posOffset>
                </wp:positionH>
                <wp:positionV relativeFrom="paragraph">
                  <wp:posOffset>149860</wp:posOffset>
                </wp:positionV>
                <wp:extent cx="4410075" cy="1390650"/>
                <wp:effectExtent l="0" t="0" r="28575" b="19050"/>
                <wp:wrapNone/>
                <wp:docPr id="6" name="Cuadro de texto 6"/>
                <wp:cNvGraphicFramePr/>
                <a:graphic xmlns:a="http://schemas.openxmlformats.org/drawingml/2006/main">
                  <a:graphicData uri="http://schemas.microsoft.com/office/word/2010/wordprocessingShape">
                    <wps:wsp>
                      <wps:cNvSpPr txBox="1"/>
                      <wps:spPr>
                        <a:xfrm>
                          <a:off x="0" y="0"/>
                          <a:ext cx="4410075" cy="1390650"/>
                        </a:xfrm>
                        <a:prstGeom prst="rect">
                          <a:avLst/>
                        </a:prstGeom>
                        <a:solidFill>
                          <a:schemeClr val="lt1"/>
                        </a:solidFill>
                        <a:ln w="6350">
                          <a:solidFill>
                            <a:schemeClr val="bg1"/>
                          </a:solidFill>
                        </a:ln>
                      </wps:spPr>
                      <wps:txbx>
                        <w:txbxContent>
                          <w:p w14:paraId="799A11E0" w14:textId="45BBE3CB" w:rsidR="008B1DE0" w:rsidRDefault="008B1DE0" w:rsidP="005570F7">
                            <w:pPr>
                              <w:spacing w:after="0" w:line="276" w:lineRule="auto"/>
                              <w:rPr>
                                <w:rFonts w:ascii="Work Sans" w:hAnsi="Work Sans"/>
                                <w:b/>
                                <w:sz w:val="32"/>
                                <w:szCs w:val="32"/>
                              </w:rPr>
                            </w:pPr>
                            <w:r w:rsidRPr="005570F7">
                              <w:rPr>
                                <w:rFonts w:ascii="Work Sans" w:hAnsi="Work Sans"/>
                                <w:b/>
                                <w:sz w:val="32"/>
                                <w:szCs w:val="32"/>
                              </w:rPr>
                              <w:t xml:space="preserve">Plan </w:t>
                            </w:r>
                            <w:r>
                              <w:rPr>
                                <w:rFonts w:ascii="Work Sans" w:hAnsi="Work Sans"/>
                                <w:b/>
                                <w:sz w:val="32"/>
                                <w:szCs w:val="32"/>
                              </w:rPr>
                              <w:t>Anual de Vacantes</w:t>
                            </w:r>
                          </w:p>
                          <w:p w14:paraId="4CEF9BE3" w14:textId="7B330077" w:rsidR="008B1DE0" w:rsidRDefault="008B1DE0" w:rsidP="005570F7">
                            <w:pPr>
                              <w:spacing w:after="0" w:line="276" w:lineRule="auto"/>
                              <w:rPr>
                                <w:rFonts w:ascii="Work Sans" w:hAnsi="Work Sans"/>
                                <w:b/>
                                <w:sz w:val="28"/>
                                <w:szCs w:val="28"/>
                              </w:rPr>
                            </w:pPr>
                            <w:r>
                              <w:rPr>
                                <w:rFonts w:ascii="Work Sans" w:hAnsi="Work Sans"/>
                                <w:b/>
                                <w:sz w:val="32"/>
                                <w:szCs w:val="32"/>
                              </w:rPr>
                              <w:t>Vigencia 2019</w:t>
                            </w:r>
                          </w:p>
                          <w:p w14:paraId="45EEA238" w14:textId="77777777" w:rsidR="008B1DE0" w:rsidRPr="005570F7" w:rsidRDefault="008B1DE0" w:rsidP="005570F7">
                            <w:pPr>
                              <w:spacing w:after="0" w:line="276" w:lineRule="auto"/>
                              <w:rPr>
                                <w:rFonts w:ascii="Work Sans" w:hAnsi="Work Sans"/>
                                <w:b/>
                                <w:sz w:val="28"/>
                                <w:szCs w:val="28"/>
                              </w:rPr>
                            </w:pPr>
                          </w:p>
                          <w:p w14:paraId="1F3C389F" w14:textId="77777777" w:rsidR="008B1DE0" w:rsidRPr="005570F7" w:rsidRDefault="008B1DE0" w:rsidP="005570F7">
                            <w:pPr>
                              <w:spacing w:after="0" w:line="276" w:lineRule="auto"/>
                              <w:rPr>
                                <w:rFonts w:ascii="Work Sans" w:hAnsi="Work Sans"/>
                                <w:b/>
                                <w:sz w:val="28"/>
                                <w:szCs w:val="28"/>
                              </w:rPr>
                            </w:pPr>
                            <w:r w:rsidRPr="005570F7">
                              <w:rPr>
                                <w:rFonts w:ascii="Work Sans" w:hAnsi="Work Sans"/>
                                <w:b/>
                                <w:sz w:val="28"/>
                                <w:szCs w:val="28"/>
                              </w:rPr>
                              <w:t>Grupo Interno de Trabajo de Talento Humano</w:t>
                            </w:r>
                          </w:p>
                          <w:p w14:paraId="6454E77A" w14:textId="77777777" w:rsidR="008B1DE0" w:rsidRPr="005570F7" w:rsidRDefault="008B1DE0" w:rsidP="005570F7">
                            <w:pPr>
                              <w:spacing w:after="0" w:line="276" w:lineRule="auto"/>
                              <w:rPr>
                                <w:rFonts w:ascii="Work Sans" w:hAnsi="Work Sans"/>
                                <w:b/>
                                <w:sz w:val="28"/>
                                <w:szCs w:val="28"/>
                              </w:rPr>
                            </w:pPr>
                            <w:r w:rsidRPr="005570F7">
                              <w:rPr>
                                <w:rFonts w:ascii="Work Sans" w:hAnsi="Work Sans"/>
                                <w:b/>
                                <w:sz w:val="28"/>
                                <w:szCs w:val="28"/>
                              </w:rPr>
                              <w:t>Vicepresidencia Administrativa y Financiera</w:t>
                            </w:r>
                          </w:p>
                          <w:p w14:paraId="28412A9C" w14:textId="77777777" w:rsidR="008B1DE0" w:rsidRPr="00EF18E6" w:rsidRDefault="008B1DE0" w:rsidP="005570F7">
                            <w:pPr>
                              <w:spacing w:after="0" w:line="240" w:lineRule="auto"/>
                              <w:rPr>
                                <w:rFonts w:ascii="Franklin Gothic Demi Cond" w:hAnsi="Franklin Gothic Demi Cond"/>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DA308F" id="_x0000_t202" coordsize="21600,21600" o:spt="202" path="m,l,21600r21600,l21600,xe">
                <v:stroke joinstyle="miter"/>
                <v:path gradientshapeok="t" o:connecttype="rect"/>
              </v:shapetype>
              <v:shape id="Cuadro de texto 6" o:spid="_x0000_s1026" type="#_x0000_t202" style="position:absolute;left:0;text-align:left;margin-left:85.95pt;margin-top:11.8pt;width:347.25pt;height:1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" fillcolor="white [3201]" strokecolor="white [3212]" strokeweight=".5pt">
                <v:textbox>
                  <w:txbxContent>
                    <w:p w14:paraId="799A11E0" w14:textId="45BBE3CB" w:rsidR="008B1DE0" w:rsidRDefault="008B1DE0" w:rsidP="005570F7">
                      <w:pPr>
                        <w:spacing w:after="0" w:line="276" w:lineRule="auto"/>
                        <w:rPr>
                          <w:rFonts w:ascii="Work Sans" w:hAnsi="Work Sans"/>
                          <w:b/>
                          <w:sz w:val="32"/>
                          <w:szCs w:val="32"/>
                        </w:rPr>
                      </w:pPr>
                      <w:r w:rsidRPr="005570F7">
                        <w:rPr>
                          <w:rFonts w:ascii="Work Sans" w:hAnsi="Work Sans"/>
                          <w:b/>
                          <w:sz w:val="32"/>
                          <w:szCs w:val="32"/>
                        </w:rPr>
                        <w:t xml:space="preserve">Plan </w:t>
                      </w:r>
                      <w:r>
                        <w:rPr>
                          <w:rFonts w:ascii="Work Sans" w:hAnsi="Work Sans"/>
                          <w:b/>
                          <w:sz w:val="32"/>
                          <w:szCs w:val="32"/>
                        </w:rPr>
                        <w:t>Anual de Vacantes</w:t>
                      </w:r>
                    </w:p>
                    <w:p w14:paraId="4CEF9BE3" w14:textId="7B330077" w:rsidR="008B1DE0" w:rsidRDefault="008B1DE0" w:rsidP="005570F7">
                      <w:pPr>
                        <w:spacing w:after="0" w:line="276" w:lineRule="auto"/>
                        <w:rPr>
                          <w:rFonts w:ascii="Work Sans" w:hAnsi="Work Sans"/>
                          <w:b/>
                          <w:sz w:val="28"/>
                          <w:szCs w:val="28"/>
                        </w:rPr>
                      </w:pPr>
                      <w:r>
                        <w:rPr>
                          <w:rFonts w:ascii="Work Sans" w:hAnsi="Work Sans"/>
                          <w:b/>
                          <w:sz w:val="32"/>
                          <w:szCs w:val="32"/>
                        </w:rPr>
                        <w:t>Vigencia 2019</w:t>
                      </w:r>
                    </w:p>
                    <w:p w14:paraId="45EEA238" w14:textId="77777777" w:rsidR="008B1DE0" w:rsidRPr="005570F7" w:rsidRDefault="008B1DE0" w:rsidP="005570F7">
                      <w:pPr>
                        <w:spacing w:after="0" w:line="276" w:lineRule="auto"/>
                        <w:rPr>
                          <w:rFonts w:ascii="Work Sans" w:hAnsi="Work Sans"/>
                          <w:b/>
                          <w:sz w:val="28"/>
                          <w:szCs w:val="28"/>
                        </w:rPr>
                      </w:pPr>
                    </w:p>
                    <w:p w14:paraId="1F3C389F" w14:textId="77777777" w:rsidR="008B1DE0" w:rsidRPr="005570F7" w:rsidRDefault="008B1DE0" w:rsidP="005570F7">
                      <w:pPr>
                        <w:spacing w:after="0" w:line="276" w:lineRule="auto"/>
                        <w:rPr>
                          <w:rFonts w:ascii="Work Sans" w:hAnsi="Work Sans"/>
                          <w:b/>
                          <w:sz w:val="28"/>
                          <w:szCs w:val="28"/>
                        </w:rPr>
                      </w:pPr>
                      <w:r w:rsidRPr="005570F7">
                        <w:rPr>
                          <w:rFonts w:ascii="Work Sans" w:hAnsi="Work Sans"/>
                          <w:b/>
                          <w:sz w:val="28"/>
                          <w:szCs w:val="28"/>
                        </w:rPr>
                        <w:t>Grupo Interno de Trabajo de Talento Humano</w:t>
                      </w:r>
                    </w:p>
                    <w:p w14:paraId="6454E77A" w14:textId="77777777" w:rsidR="008B1DE0" w:rsidRPr="005570F7" w:rsidRDefault="008B1DE0" w:rsidP="005570F7">
                      <w:pPr>
                        <w:spacing w:after="0" w:line="276" w:lineRule="auto"/>
                        <w:rPr>
                          <w:rFonts w:ascii="Work Sans" w:hAnsi="Work Sans"/>
                          <w:b/>
                          <w:sz w:val="28"/>
                          <w:szCs w:val="28"/>
                        </w:rPr>
                      </w:pPr>
                      <w:r w:rsidRPr="005570F7">
                        <w:rPr>
                          <w:rFonts w:ascii="Work Sans" w:hAnsi="Work Sans"/>
                          <w:b/>
                          <w:sz w:val="28"/>
                          <w:szCs w:val="28"/>
                        </w:rPr>
                        <w:t>Vicepresidencia Administrativa y Financiera</w:t>
                      </w:r>
                    </w:p>
                    <w:p w14:paraId="28412A9C" w14:textId="77777777" w:rsidR="008B1DE0" w:rsidRPr="00EF18E6" w:rsidRDefault="008B1DE0" w:rsidP="005570F7">
                      <w:pPr>
                        <w:spacing w:after="0" w:line="240" w:lineRule="auto"/>
                        <w:rPr>
                          <w:rFonts w:ascii="Franklin Gothic Demi Cond" w:hAnsi="Franklin Gothic Demi Cond"/>
                          <w:sz w:val="28"/>
                          <w:szCs w:val="28"/>
                        </w:rPr>
                      </w:pPr>
                    </w:p>
                  </w:txbxContent>
                </v:textbox>
              </v:shape>
            </w:pict>
          </mc:Fallback>
        </mc:AlternateContent>
      </w:r>
    </w:p>
    <w:p w14:paraId="6BFB3F10" w14:textId="5101AD45" w:rsidR="005570F7" w:rsidRPr="002C238C" w:rsidRDefault="005570F7" w:rsidP="00261FB9">
      <w:pPr>
        <w:spacing w:after="0"/>
        <w:jc w:val="both"/>
        <w:rPr>
          <w:b/>
        </w:rPr>
      </w:pPr>
    </w:p>
    <w:p w14:paraId="20AF4AF7" w14:textId="1F38EE2F" w:rsidR="005570F7" w:rsidRPr="002C238C" w:rsidRDefault="008A53DE" w:rsidP="00261FB9">
      <w:pPr>
        <w:spacing w:after="0"/>
        <w:jc w:val="both"/>
        <w:rPr>
          <w:b/>
        </w:rPr>
      </w:pPr>
      <w:r w:rsidRPr="002C238C">
        <w:rPr>
          <w:noProof/>
        </w:rPr>
        <mc:AlternateContent>
          <mc:Choice Requires="wps">
            <w:drawing>
              <wp:anchor distT="0" distB="0" distL="114300" distR="114300" simplePos="0" relativeHeight="251664384" behindDoc="0" locked="0" layoutInCell="1" allowOverlap="1" wp14:anchorId="04C6139C" wp14:editId="20491D27">
                <wp:simplePos x="0" y="0"/>
                <wp:positionH relativeFrom="margin">
                  <wp:posOffset>92710</wp:posOffset>
                </wp:positionH>
                <wp:positionV relativeFrom="paragraph">
                  <wp:posOffset>73025</wp:posOffset>
                </wp:positionV>
                <wp:extent cx="334645" cy="1979930"/>
                <wp:effectExtent l="0" t="0" r="27305" b="20320"/>
                <wp:wrapNone/>
                <wp:docPr id="4" name="Rectángulo: esquinas redondeadas 4"/>
                <wp:cNvGraphicFramePr/>
                <a:graphic xmlns:a="http://schemas.openxmlformats.org/drawingml/2006/main">
                  <a:graphicData uri="http://schemas.microsoft.com/office/word/2010/wordprocessingShape">
                    <wps:wsp>
                      <wps:cNvSpPr/>
                      <wps:spPr>
                        <a:xfrm>
                          <a:off x="0" y="0"/>
                          <a:ext cx="334645" cy="1979930"/>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296FDA" id="Rectángulo: esquinas redondeadas 4" o:spid="_x0000_s1026" style="position:absolute;margin-left:7.3pt;margin-top:5.75pt;width:26.35pt;height:155.9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" fillcolor="#ed7d31 [3205]" strokecolor="white [3212]" strokeweight="1pt">
                <v:stroke joinstyle="miter"/>
                <w10:wrap anchorx="margin"/>
              </v:roundrect>
            </w:pict>
          </mc:Fallback>
        </mc:AlternateContent>
      </w:r>
    </w:p>
    <w:p w14:paraId="7FDBACD5" w14:textId="6616415C" w:rsidR="005570F7" w:rsidRPr="002C238C" w:rsidRDefault="008A53DE" w:rsidP="00261FB9">
      <w:pPr>
        <w:spacing w:after="0"/>
        <w:jc w:val="both"/>
        <w:rPr>
          <w:b/>
        </w:rPr>
      </w:pPr>
      <w:r w:rsidRPr="002C238C">
        <w:rPr>
          <w:noProof/>
        </w:rPr>
        <mc:AlternateContent>
          <mc:Choice Requires="wps">
            <w:drawing>
              <wp:anchor distT="0" distB="0" distL="114300" distR="114300" simplePos="0" relativeHeight="251660288" behindDoc="0" locked="0" layoutInCell="1" allowOverlap="1" wp14:anchorId="7C49E01C" wp14:editId="620F8451">
                <wp:simplePos x="0" y="0"/>
                <wp:positionH relativeFrom="leftMargin">
                  <wp:posOffset>834390</wp:posOffset>
                </wp:positionH>
                <wp:positionV relativeFrom="paragraph">
                  <wp:posOffset>243840</wp:posOffset>
                </wp:positionV>
                <wp:extent cx="334645" cy="1619250"/>
                <wp:effectExtent l="0" t="0" r="27305" b="19050"/>
                <wp:wrapNone/>
                <wp:docPr id="3" name="Rectángulo: esquinas redondeadas 3"/>
                <wp:cNvGraphicFramePr/>
                <a:graphic xmlns:a="http://schemas.openxmlformats.org/drawingml/2006/main">
                  <a:graphicData uri="http://schemas.microsoft.com/office/word/2010/wordprocessingShape">
                    <wps:wsp>
                      <wps:cNvSpPr/>
                      <wps:spPr>
                        <a:xfrm>
                          <a:off x="0" y="0"/>
                          <a:ext cx="334645" cy="1619250"/>
                        </a:xfrm>
                        <a:prstGeom prst="roundRect">
                          <a:avLst/>
                        </a:prstGeom>
                        <a:solidFill>
                          <a:schemeClr val="accent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D1B75" id="Rectángulo: esquinas redondeadas 3" o:spid="_x0000_s1026" style="position:absolute;margin-left:65.7pt;margin-top:19.2pt;width:26.35pt;height:127.5pt;z-index:2516602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" fillcolor="#ed7d31 [3205]" strokecolor="white [3212]" strokeweight="1pt">
                <v:stroke joinstyle="miter"/>
                <w10:wrap anchorx="margin"/>
              </v:roundrect>
            </w:pict>
          </mc:Fallback>
        </mc:AlternateContent>
      </w:r>
    </w:p>
    <w:p w14:paraId="2884AD34" w14:textId="30AA9E39" w:rsidR="005570F7" w:rsidRPr="002C238C" w:rsidRDefault="005570F7" w:rsidP="00261FB9">
      <w:pPr>
        <w:spacing w:after="0"/>
        <w:jc w:val="both"/>
        <w:rPr>
          <w:b/>
        </w:rPr>
      </w:pPr>
    </w:p>
    <w:p w14:paraId="0780A7F6" w14:textId="08AEBA7E" w:rsidR="005570F7" w:rsidRPr="002C238C" w:rsidRDefault="005570F7" w:rsidP="00261FB9">
      <w:pPr>
        <w:spacing w:after="0"/>
        <w:jc w:val="both"/>
        <w:rPr>
          <w:b/>
        </w:rPr>
      </w:pPr>
    </w:p>
    <w:p w14:paraId="4D923986" w14:textId="424BB402" w:rsidR="005570F7" w:rsidRPr="002C238C" w:rsidRDefault="008A53DE" w:rsidP="00261FB9">
      <w:pPr>
        <w:spacing w:after="0"/>
        <w:jc w:val="both"/>
        <w:rPr>
          <w:b/>
        </w:rPr>
      </w:pPr>
      <w:r w:rsidRPr="002C238C">
        <w:rPr>
          <w:noProof/>
        </w:rPr>
        <w:drawing>
          <wp:anchor distT="0" distB="0" distL="114300" distR="114300" simplePos="0" relativeHeight="251663360" behindDoc="0" locked="0" layoutInCell="1" allowOverlap="1" wp14:anchorId="3CA05036" wp14:editId="2FC58465">
            <wp:simplePos x="0" y="0"/>
            <wp:positionH relativeFrom="margin">
              <wp:posOffset>2858770</wp:posOffset>
            </wp:positionH>
            <wp:positionV relativeFrom="paragraph">
              <wp:posOffset>346075</wp:posOffset>
            </wp:positionV>
            <wp:extent cx="3345180" cy="968375"/>
            <wp:effectExtent l="0" t="0" r="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I_1170x339px.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5180" cy="968375"/>
                    </a:xfrm>
                    <a:prstGeom prst="rect">
                      <a:avLst/>
                    </a:prstGeom>
                  </pic:spPr>
                </pic:pic>
              </a:graphicData>
            </a:graphic>
            <wp14:sizeRelH relativeFrom="margin">
              <wp14:pctWidth>0</wp14:pctWidth>
            </wp14:sizeRelH>
            <wp14:sizeRelV relativeFrom="margin">
              <wp14:pctHeight>0</wp14:pctHeight>
            </wp14:sizeRelV>
          </wp:anchor>
        </w:drawing>
      </w:r>
    </w:p>
    <w:p w14:paraId="3BC4FD32" w14:textId="3A8F364E" w:rsidR="005570F7" w:rsidRPr="002C238C" w:rsidRDefault="005570F7" w:rsidP="00261FB9">
      <w:pPr>
        <w:spacing w:after="0"/>
        <w:jc w:val="both"/>
        <w:rPr>
          <w:b/>
        </w:rPr>
      </w:pPr>
    </w:p>
    <w:p w14:paraId="6397DA66" w14:textId="77777777" w:rsidR="005570F7" w:rsidRPr="002C238C" w:rsidRDefault="005570F7" w:rsidP="00261FB9">
      <w:pPr>
        <w:spacing w:after="0"/>
        <w:jc w:val="both"/>
        <w:rPr>
          <w:b/>
        </w:rPr>
      </w:pPr>
    </w:p>
    <w:p w14:paraId="1A5CB04A" w14:textId="77777777" w:rsidR="005570F7" w:rsidRPr="002C238C" w:rsidRDefault="005570F7" w:rsidP="00261FB9">
      <w:pPr>
        <w:spacing w:after="0"/>
        <w:jc w:val="both"/>
        <w:rPr>
          <w:b/>
        </w:rPr>
      </w:pPr>
    </w:p>
    <w:p w14:paraId="7096A6FE" w14:textId="77777777" w:rsidR="00D01C29" w:rsidRDefault="00D01C29" w:rsidP="00261FB9">
      <w:pPr>
        <w:spacing w:after="0"/>
        <w:jc w:val="both"/>
        <w:rPr>
          <w:rFonts w:ascii="Work Sans" w:hAnsi="Work Sans"/>
          <w:sz w:val="28"/>
          <w:szCs w:val="28"/>
        </w:rPr>
      </w:pPr>
    </w:p>
    <w:p w14:paraId="07F6B61C" w14:textId="77777777" w:rsidR="00D01C29" w:rsidRDefault="00D01C29" w:rsidP="00261FB9">
      <w:pPr>
        <w:spacing w:after="0"/>
        <w:jc w:val="both"/>
        <w:rPr>
          <w:rFonts w:ascii="Work Sans" w:hAnsi="Work Sans"/>
          <w:sz w:val="28"/>
          <w:szCs w:val="28"/>
        </w:rPr>
      </w:pPr>
    </w:p>
    <w:p w14:paraId="2367D150" w14:textId="77777777" w:rsidR="00D01C29" w:rsidRDefault="00D01C29" w:rsidP="00261FB9">
      <w:pPr>
        <w:spacing w:after="0"/>
        <w:jc w:val="both"/>
        <w:rPr>
          <w:rFonts w:ascii="Work Sans" w:hAnsi="Work Sans"/>
          <w:sz w:val="28"/>
          <w:szCs w:val="28"/>
        </w:rPr>
      </w:pPr>
    </w:p>
    <w:p w14:paraId="7FEF52F2" w14:textId="77777777" w:rsidR="00D01C29" w:rsidRDefault="00D01C29" w:rsidP="00261FB9">
      <w:pPr>
        <w:spacing w:after="0"/>
        <w:jc w:val="both"/>
        <w:rPr>
          <w:rFonts w:ascii="Work Sans" w:hAnsi="Work Sans"/>
          <w:sz w:val="28"/>
          <w:szCs w:val="28"/>
        </w:rPr>
      </w:pPr>
    </w:p>
    <w:p w14:paraId="1B8C11B7" w14:textId="77777777" w:rsidR="00D01C29" w:rsidRDefault="00D01C29" w:rsidP="00261FB9">
      <w:pPr>
        <w:spacing w:after="0"/>
        <w:jc w:val="both"/>
        <w:rPr>
          <w:rFonts w:ascii="Work Sans" w:hAnsi="Work Sans"/>
          <w:sz w:val="28"/>
          <w:szCs w:val="28"/>
        </w:rPr>
      </w:pPr>
    </w:p>
    <w:p w14:paraId="28AB24BC" w14:textId="77777777" w:rsidR="00D01C29" w:rsidRDefault="00D01C29" w:rsidP="00261FB9">
      <w:pPr>
        <w:spacing w:after="0"/>
        <w:jc w:val="both"/>
        <w:rPr>
          <w:rFonts w:ascii="Work Sans" w:hAnsi="Work Sans"/>
          <w:sz w:val="28"/>
          <w:szCs w:val="28"/>
        </w:rPr>
      </w:pPr>
    </w:p>
    <w:p w14:paraId="30AE8678" w14:textId="77777777" w:rsidR="00D01C29" w:rsidRDefault="00D01C29" w:rsidP="00261FB9">
      <w:pPr>
        <w:spacing w:after="0"/>
        <w:jc w:val="both"/>
        <w:rPr>
          <w:rFonts w:ascii="Work Sans" w:hAnsi="Work Sans"/>
          <w:sz w:val="28"/>
          <w:szCs w:val="28"/>
        </w:rPr>
      </w:pPr>
    </w:p>
    <w:p w14:paraId="14A7ADB7" w14:textId="77777777" w:rsidR="00D01C29" w:rsidRDefault="00D01C29" w:rsidP="00261FB9">
      <w:pPr>
        <w:spacing w:after="0"/>
        <w:jc w:val="both"/>
        <w:rPr>
          <w:rFonts w:ascii="Work Sans" w:hAnsi="Work Sans"/>
          <w:sz w:val="28"/>
          <w:szCs w:val="28"/>
        </w:rPr>
      </w:pPr>
    </w:p>
    <w:p w14:paraId="0425F084" w14:textId="77777777" w:rsidR="00D01C29" w:rsidRDefault="00D01C29" w:rsidP="00261FB9">
      <w:pPr>
        <w:spacing w:after="0"/>
        <w:jc w:val="both"/>
        <w:rPr>
          <w:rFonts w:ascii="Work Sans" w:hAnsi="Work Sans"/>
          <w:sz w:val="28"/>
          <w:szCs w:val="28"/>
        </w:rPr>
      </w:pPr>
    </w:p>
    <w:p w14:paraId="19A1899B" w14:textId="77777777" w:rsidR="00D01C29" w:rsidRDefault="00D01C29" w:rsidP="00261FB9">
      <w:pPr>
        <w:spacing w:after="0"/>
        <w:jc w:val="both"/>
        <w:rPr>
          <w:rFonts w:ascii="Work Sans" w:hAnsi="Work Sans"/>
          <w:sz w:val="28"/>
          <w:szCs w:val="28"/>
        </w:rPr>
      </w:pPr>
    </w:p>
    <w:p w14:paraId="65AA5754" w14:textId="77777777" w:rsidR="00D01C29" w:rsidRDefault="00D01C29" w:rsidP="00261FB9">
      <w:pPr>
        <w:spacing w:after="0"/>
        <w:jc w:val="both"/>
        <w:rPr>
          <w:rFonts w:ascii="Work Sans" w:hAnsi="Work Sans"/>
          <w:sz w:val="28"/>
          <w:szCs w:val="28"/>
        </w:rPr>
      </w:pPr>
    </w:p>
    <w:p w14:paraId="0EC503D5" w14:textId="52E512D9" w:rsidR="00212440" w:rsidRPr="00B45B96" w:rsidRDefault="005570F7" w:rsidP="00D832BA">
      <w:pPr>
        <w:spacing w:after="0"/>
        <w:jc w:val="center"/>
        <w:rPr>
          <w:rFonts w:ascii="Work Sans" w:hAnsi="Work Sans"/>
          <w:sz w:val="28"/>
          <w:szCs w:val="28"/>
        </w:rPr>
      </w:pPr>
      <w:r w:rsidRPr="00B45B96">
        <w:rPr>
          <w:rFonts w:ascii="Work Sans" w:hAnsi="Work Sans"/>
          <w:sz w:val="28"/>
          <w:szCs w:val="28"/>
        </w:rPr>
        <w:t>Bogotá D.C, enero 2019</w:t>
      </w:r>
    </w:p>
    <w:p w14:paraId="7107526F" w14:textId="77777777" w:rsidR="00B9247F" w:rsidRPr="004A48DF" w:rsidRDefault="00B9247F" w:rsidP="00FC4E10">
      <w:pPr>
        <w:spacing w:after="0" w:line="276" w:lineRule="auto"/>
        <w:jc w:val="both"/>
        <w:rPr>
          <w:rFonts w:ascii="Work Sans" w:eastAsiaTheme="majorEastAsia" w:hAnsi="Work Sans" w:cstheme="majorBidi"/>
          <w:b/>
          <w:color w:val="000000" w:themeColor="text1"/>
          <w:sz w:val="24"/>
          <w:szCs w:val="24"/>
        </w:rPr>
      </w:pPr>
      <w:bookmarkStart w:id="0" w:name="_Toc536178338"/>
      <w:r w:rsidRPr="004A48DF">
        <w:rPr>
          <w:rFonts w:ascii="Work Sans" w:eastAsiaTheme="majorEastAsia" w:hAnsi="Work Sans" w:cstheme="majorBidi"/>
          <w:b/>
          <w:color w:val="000000" w:themeColor="text1"/>
          <w:sz w:val="24"/>
          <w:szCs w:val="24"/>
        </w:rPr>
        <w:lastRenderedPageBreak/>
        <w:t>INTRODUCCIÓN</w:t>
      </w:r>
    </w:p>
    <w:p w14:paraId="40F25573" w14:textId="77777777" w:rsidR="00B9247F" w:rsidRPr="00FC4E10" w:rsidRDefault="00B9247F" w:rsidP="00FC4E10">
      <w:pPr>
        <w:spacing w:after="0" w:line="276" w:lineRule="auto"/>
        <w:jc w:val="both"/>
        <w:rPr>
          <w:rFonts w:asciiTheme="majorHAnsi" w:eastAsiaTheme="majorEastAsia" w:hAnsiTheme="majorHAnsi" w:cstheme="majorBidi"/>
          <w:color w:val="000000" w:themeColor="text1"/>
          <w:sz w:val="24"/>
          <w:szCs w:val="24"/>
        </w:rPr>
      </w:pPr>
    </w:p>
    <w:p w14:paraId="2BC4F0A0" w14:textId="00056BE7" w:rsidR="00B9247F" w:rsidRDefault="00B9247F" w:rsidP="00FC4E10">
      <w:pPr>
        <w:spacing w:after="0" w:line="276" w:lineRule="auto"/>
        <w:jc w:val="both"/>
        <w:rPr>
          <w:rFonts w:asciiTheme="majorHAnsi" w:eastAsiaTheme="majorEastAsia" w:hAnsiTheme="majorHAnsi" w:cstheme="majorBidi"/>
          <w:color w:val="000000" w:themeColor="text1"/>
          <w:sz w:val="24"/>
          <w:szCs w:val="24"/>
        </w:rPr>
      </w:pPr>
      <w:r w:rsidRPr="00FC4E10">
        <w:rPr>
          <w:rFonts w:asciiTheme="majorHAnsi" w:eastAsiaTheme="majorEastAsia" w:hAnsiTheme="majorHAnsi" w:cstheme="majorBidi"/>
          <w:color w:val="000000" w:themeColor="text1"/>
          <w:sz w:val="24"/>
          <w:szCs w:val="24"/>
        </w:rPr>
        <w:t xml:space="preserve">La Agencia Nacional de </w:t>
      </w:r>
      <w:r w:rsidR="00072A75">
        <w:rPr>
          <w:rFonts w:asciiTheme="majorHAnsi" w:eastAsiaTheme="majorEastAsia" w:hAnsiTheme="majorHAnsi" w:cstheme="majorBidi"/>
          <w:color w:val="000000" w:themeColor="text1"/>
          <w:sz w:val="24"/>
          <w:szCs w:val="24"/>
        </w:rPr>
        <w:t>Infraestructura</w:t>
      </w:r>
      <w:r w:rsidR="00DB4661">
        <w:rPr>
          <w:rFonts w:asciiTheme="majorHAnsi" w:eastAsiaTheme="majorEastAsia" w:hAnsiTheme="majorHAnsi" w:cstheme="majorBidi"/>
          <w:color w:val="000000" w:themeColor="text1"/>
          <w:sz w:val="24"/>
          <w:szCs w:val="24"/>
        </w:rPr>
        <w:t xml:space="preserve"> – ANI, </w:t>
      </w:r>
      <w:r w:rsidRPr="00FC4E10">
        <w:rPr>
          <w:rFonts w:asciiTheme="majorHAnsi" w:eastAsiaTheme="majorEastAsia" w:hAnsiTheme="majorHAnsi" w:cstheme="majorBidi"/>
          <w:color w:val="000000" w:themeColor="text1"/>
          <w:sz w:val="24"/>
          <w:szCs w:val="24"/>
        </w:rPr>
        <w:t xml:space="preserve">es una agencia estatal de naturaleza especial, del sector descentralizado de la Rama Ejecutiva del Orden Nacional, con personería jurídica, patrimonio propio y autonomía administrativa, </w:t>
      </w:r>
      <w:r w:rsidR="00857346">
        <w:rPr>
          <w:rFonts w:asciiTheme="majorHAnsi" w:eastAsiaTheme="majorEastAsia" w:hAnsiTheme="majorHAnsi" w:cstheme="majorBidi"/>
          <w:color w:val="000000" w:themeColor="text1"/>
          <w:sz w:val="24"/>
          <w:szCs w:val="24"/>
        </w:rPr>
        <w:t>financiera y técnica,</w:t>
      </w:r>
      <w:r w:rsidRPr="00FC4E10">
        <w:rPr>
          <w:rFonts w:asciiTheme="majorHAnsi" w:eastAsiaTheme="majorEastAsia" w:hAnsiTheme="majorHAnsi" w:cstheme="majorBidi"/>
          <w:color w:val="000000" w:themeColor="text1"/>
          <w:sz w:val="24"/>
          <w:szCs w:val="24"/>
        </w:rPr>
        <w:t xml:space="preserve"> adscrita al Ministerio de </w:t>
      </w:r>
      <w:r w:rsidR="00857346">
        <w:rPr>
          <w:rFonts w:asciiTheme="majorHAnsi" w:eastAsiaTheme="majorEastAsia" w:hAnsiTheme="majorHAnsi" w:cstheme="majorBidi"/>
          <w:color w:val="000000" w:themeColor="text1"/>
          <w:sz w:val="24"/>
          <w:szCs w:val="24"/>
        </w:rPr>
        <w:t>Transporte</w:t>
      </w:r>
      <w:r w:rsidRPr="00FC4E10">
        <w:rPr>
          <w:rFonts w:asciiTheme="majorHAnsi" w:eastAsiaTheme="majorEastAsia" w:hAnsiTheme="majorHAnsi" w:cstheme="majorBidi"/>
          <w:color w:val="000000" w:themeColor="text1"/>
          <w:sz w:val="24"/>
          <w:szCs w:val="24"/>
        </w:rPr>
        <w:t xml:space="preserve">, creada </w:t>
      </w:r>
      <w:r w:rsidR="00857346">
        <w:rPr>
          <w:rFonts w:asciiTheme="majorHAnsi" w:eastAsiaTheme="majorEastAsia" w:hAnsiTheme="majorHAnsi" w:cstheme="majorBidi"/>
          <w:color w:val="000000" w:themeColor="text1"/>
          <w:sz w:val="24"/>
          <w:szCs w:val="24"/>
        </w:rPr>
        <w:t xml:space="preserve">mediante </w:t>
      </w:r>
      <w:r w:rsidRPr="00FC4E10">
        <w:rPr>
          <w:rFonts w:asciiTheme="majorHAnsi" w:eastAsiaTheme="majorEastAsia" w:hAnsiTheme="majorHAnsi" w:cstheme="majorBidi"/>
          <w:color w:val="000000" w:themeColor="text1"/>
          <w:sz w:val="24"/>
          <w:szCs w:val="24"/>
        </w:rPr>
        <w:t xml:space="preserve">el Decreto </w:t>
      </w:r>
      <w:r w:rsidR="00857346">
        <w:rPr>
          <w:rFonts w:asciiTheme="majorHAnsi" w:eastAsiaTheme="majorEastAsia" w:hAnsiTheme="majorHAnsi" w:cstheme="majorBidi"/>
          <w:color w:val="000000" w:themeColor="text1"/>
          <w:sz w:val="24"/>
          <w:szCs w:val="24"/>
        </w:rPr>
        <w:t>4165</w:t>
      </w:r>
      <w:r w:rsidRPr="00FC4E10">
        <w:rPr>
          <w:rFonts w:asciiTheme="majorHAnsi" w:eastAsiaTheme="majorEastAsia" w:hAnsiTheme="majorHAnsi" w:cstheme="majorBidi"/>
          <w:color w:val="000000" w:themeColor="text1"/>
          <w:sz w:val="24"/>
          <w:szCs w:val="24"/>
        </w:rPr>
        <w:t xml:space="preserve"> del </w:t>
      </w:r>
      <w:r w:rsidR="00857346">
        <w:rPr>
          <w:rFonts w:asciiTheme="majorHAnsi" w:eastAsiaTheme="majorEastAsia" w:hAnsiTheme="majorHAnsi" w:cstheme="majorBidi"/>
          <w:color w:val="000000" w:themeColor="text1"/>
          <w:sz w:val="24"/>
          <w:szCs w:val="24"/>
        </w:rPr>
        <w:t>01</w:t>
      </w:r>
      <w:r w:rsidRPr="00FC4E10">
        <w:rPr>
          <w:rFonts w:asciiTheme="majorHAnsi" w:eastAsiaTheme="majorEastAsia" w:hAnsiTheme="majorHAnsi" w:cstheme="majorBidi"/>
          <w:color w:val="000000" w:themeColor="text1"/>
          <w:sz w:val="24"/>
          <w:szCs w:val="24"/>
        </w:rPr>
        <w:t xml:space="preserve"> de </w:t>
      </w:r>
      <w:r w:rsidR="00857346">
        <w:rPr>
          <w:rFonts w:asciiTheme="majorHAnsi" w:eastAsiaTheme="majorEastAsia" w:hAnsiTheme="majorHAnsi" w:cstheme="majorBidi"/>
          <w:color w:val="000000" w:themeColor="text1"/>
          <w:sz w:val="24"/>
          <w:szCs w:val="24"/>
        </w:rPr>
        <w:t xml:space="preserve">noviembre </w:t>
      </w:r>
      <w:r w:rsidRPr="00FC4E10">
        <w:rPr>
          <w:rFonts w:asciiTheme="majorHAnsi" w:eastAsiaTheme="majorEastAsia" w:hAnsiTheme="majorHAnsi" w:cstheme="majorBidi"/>
          <w:color w:val="000000" w:themeColor="text1"/>
          <w:sz w:val="24"/>
          <w:szCs w:val="24"/>
        </w:rPr>
        <w:t>de 201</w:t>
      </w:r>
      <w:r w:rsidR="00857346">
        <w:rPr>
          <w:rFonts w:asciiTheme="majorHAnsi" w:eastAsiaTheme="majorEastAsia" w:hAnsiTheme="majorHAnsi" w:cstheme="majorBidi"/>
          <w:color w:val="000000" w:themeColor="text1"/>
          <w:sz w:val="24"/>
          <w:szCs w:val="24"/>
        </w:rPr>
        <w:t>1</w:t>
      </w:r>
      <w:r w:rsidRPr="00FC4E10">
        <w:rPr>
          <w:rFonts w:asciiTheme="majorHAnsi" w:eastAsiaTheme="majorEastAsia" w:hAnsiTheme="majorHAnsi" w:cstheme="majorBidi"/>
          <w:color w:val="000000" w:themeColor="text1"/>
          <w:sz w:val="24"/>
          <w:szCs w:val="24"/>
        </w:rPr>
        <w:t>.</w:t>
      </w:r>
    </w:p>
    <w:p w14:paraId="6B092168" w14:textId="58537E3B" w:rsidR="00CF7440" w:rsidRDefault="00CF7440" w:rsidP="00FC4E10">
      <w:pPr>
        <w:spacing w:after="0" w:line="276" w:lineRule="auto"/>
        <w:jc w:val="both"/>
        <w:rPr>
          <w:rFonts w:asciiTheme="majorHAnsi" w:eastAsiaTheme="majorEastAsia" w:hAnsiTheme="majorHAnsi" w:cstheme="majorBidi"/>
          <w:color w:val="000000" w:themeColor="text1"/>
          <w:sz w:val="24"/>
          <w:szCs w:val="24"/>
        </w:rPr>
      </w:pPr>
    </w:p>
    <w:p w14:paraId="161E70FB" w14:textId="2E56484B" w:rsidR="00CF7440" w:rsidRPr="00FC4E10" w:rsidRDefault="007F72C3" w:rsidP="00FC4E10">
      <w:pPr>
        <w:spacing w:after="0" w:line="276" w:lineRule="auto"/>
        <w:jc w:val="both"/>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 xml:space="preserve">En el artículo </w:t>
      </w:r>
      <w:r w:rsidR="006217CC">
        <w:rPr>
          <w:rFonts w:asciiTheme="majorHAnsi" w:eastAsiaTheme="majorEastAsia" w:hAnsiTheme="majorHAnsi" w:cstheme="majorBidi"/>
          <w:color w:val="000000" w:themeColor="text1"/>
          <w:sz w:val="24"/>
          <w:szCs w:val="24"/>
        </w:rPr>
        <w:t>3</w:t>
      </w:r>
      <w:r w:rsidR="006912DD">
        <w:rPr>
          <w:rFonts w:asciiTheme="majorHAnsi" w:eastAsiaTheme="majorEastAsia" w:hAnsiTheme="majorHAnsi" w:cstheme="majorBidi"/>
          <w:color w:val="000000" w:themeColor="text1"/>
          <w:sz w:val="24"/>
          <w:szCs w:val="24"/>
        </w:rPr>
        <w:t xml:space="preserve"> del citado </w:t>
      </w:r>
      <w:r w:rsidR="00F90404">
        <w:rPr>
          <w:rFonts w:asciiTheme="majorHAnsi" w:eastAsiaTheme="majorEastAsia" w:hAnsiTheme="majorHAnsi" w:cstheme="majorBidi"/>
          <w:color w:val="000000" w:themeColor="text1"/>
          <w:sz w:val="24"/>
          <w:szCs w:val="24"/>
        </w:rPr>
        <w:t>D</w:t>
      </w:r>
      <w:r w:rsidR="006912DD">
        <w:rPr>
          <w:rFonts w:asciiTheme="majorHAnsi" w:eastAsiaTheme="majorEastAsia" w:hAnsiTheme="majorHAnsi" w:cstheme="majorBidi"/>
          <w:color w:val="000000" w:themeColor="text1"/>
          <w:sz w:val="24"/>
          <w:szCs w:val="24"/>
        </w:rPr>
        <w:t xml:space="preserve">ecreto, </w:t>
      </w:r>
      <w:r>
        <w:rPr>
          <w:rFonts w:asciiTheme="majorHAnsi" w:eastAsiaTheme="majorEastAsia" w:hAnsiTheme="majorHAnsi" w:cstheme="majorBidi"/>
          <w:color w:val="000000" w:themeColor="text1"/>
          <w:sz w:val="24"/>
          <w:szCs w:val="24"/>
        </w:rPr>
        <w:t>se estableció que el objeto de la e</w:t>
      </w:r>
      <w:r w:rsidR="00CF7440">
        <w:rPr>
          <w:rFonts w:asciiTheme="majorHAnsi" w:eastAsiaTheme="majorEastAsia" w:hAnsiTheme="majorHAnsi" w:cstheme="majorBidi"/>
          <w:color w:val="000000" w:themeColor="text1"/>
          <w:sz w:val="24"/>
          <w:szCs w:val="24"/>
        </w:rPr>
        <w:t>ntidad es</w:t>
      </w:r>
      <w:r w:rsidR="006912DD">
        <w:rPr>
          <w:rFonts w:asciiTheme="majorHAnsi" w:eastAsiaTheme="majorEastAsia" w:hAnsiTheme="majorHAnsi" w:cstheme="majorBidi"/>
          <w:color w:val="000000" w:themeColor="text1"/>
          <w:sz w:val="24"/>
          <w:szCs w:val="24"/>
        </w:rPr>
        <w:t xml:space="preserve"> el de</w:t>
      </w:r>
      <w:r w:rsidR="00CF7440">
        <w:rPr>
          <w:rFonts w:asciiTheme="majorHAnsi" w:eastAsiaTheme="majorEastAsia" w:hAnsiTheme="majorHAnsi" w:cstheme="majorBidi"/>
          <w:color w:val="000000" w:themeColor="text1"/>
          <w:sz w:val="24"/>
          <w:szCs w:val="24"/>
        </w:rPr>
        <w:t xml:space="preserve"> </w:t>
      </w:r>
      <w:r w:rsidR="00CF7440" w:rsidRPr="00CF7440">
        <w:rPr>
          <w:rFonts w:asciiTheme="majorHAnsi" w:eastAsiaTheme="majorEastAsia" w:hAnsiTheme="majorHAnsi" w:cstheme="majorBidi"/>
          <w:color w:val="000000" w:themeColor="text1"/>
          <w:sz w:val="24"/>
          <w:szCs w:val="24"/>
        </w:rPr>
        <w:t>planear, coordinar, estructurar, contratar, ejecutar, administrar y evaluar proyectos de concesiones y otras formas de Asociación Público Privada (APP), para el diseño, construcción, mantenimiento, operación, administración y/o explotación de la infraestructura pública de transporte en todos sus modos y de los servicios conexos o relacionados y el desarrollo de proyectos de asociación público privada para otro tipo de infraestructura pública cuando así lo determine expresamente el Gobierno Nacional respecto de infraestructuras semejantes a las enunciadas en este artículo, dentro del respeto a las normas que regulan la distribución de funciones y competencias y su asignación</w:t>
      </w:r>
      <w:r w:rsidR="00CF7440">
        <w:rPr>
          <w:rFonts w:asciiTheme="majorHAnsi" w:eastAsiaTheme="majorEastAsia" w:hAnsiTheme="majorHAnsi" w:cstheme="majorBidi"/>
          <w:color w:val="000000" w:themeColor="text1"/>
          <w:sz w:val="24"/>
          <w:szCs w:val="24"/>
        </w:rPr>
        <w:t>.</w:t>
      </w:r>
    </w:p>
    <w:p w14:paraId="3D4FE76B" w14:textId="77777777" w:rsidR="00B9247F" w:rsidRPr="00FC4E10" w:rsidRDefault="00B9247F" w:rsidP="00FC4E10">
      <w:pPr>
        <w:spacing w:after="0" w:line="276" w:lineRule="auto"/>
        <w:jc w:val="both"/>
        <w:rPr>
          <w:rFonts w:asciiTheme="majorHAnsi" w:eastAsiaTheme="majorEastAsia" w:hAnsiTheme="majorHAnsi" w:cstheme="majorBidi"/>
          <w:color w:val="000000" w:themeColor="text1"/>
          <w:sz w:val="24"/>
          <w:szCs w:val="24"/>
        </w:rPr>
      </w:pPr>
    </w:p>
    <w:p w14:paraId="7BD7EA2B" w14:textId="7A0FBC4B" w:rsidR="00B9247F" w:rsidRDefault="006217CC" w:rsidP="006217CC">
      <w:pPr>
        <w:spacing w:after="0" w:line="276" w:lineRule="auto"/>
        <w:jc w:val="both"/>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De igual forma</w:t>
      </w:r>
      <w:r w:rsidR="00B9247F" w:rsidRPr="00FC4E10">
        <w:rPr>
          <w:rFonts w:asciiTheme="majorHAnsi" w:eastAsiaTheme="majorEastAsia" w:hAnsiTheme="majorHAnsi" w:cstheme="majorBidi"/>
          <w:color w:val="000000" w:themeColor="text1"/>
          <w:sz w:val="24"/>
          <w:szCs w:val="24"/>
        </w:rPr>
        <w:t xml:space="preserve"> </w:t>
      </w:r>
      <w:r>
        <w:rPr>
          <w:rFonts w:asciiTheme="majorHAnsi" w:eastAsiaTheme="majorEastAsia" w:hAnsiTheme="majorHAnsi" w:cstheme="majorBidi"/>
          <w:color w:val="000000" w:themeColor="text1"/>
          <w:sz w:val="24"/>
          <w:szCs w:val="24"/>
        </w:rPr>
        <w:t>en el artículo 18, la Vicepresidencia Administrativa y Financiera</w:t>
      </w:r>
      <w:r w:rsidR="00B9247F" w:rsidRPr="00FC4E10">
        <w:rPr>
          <w:rFonts w:asciiTheme="majorHAnsi" w:eastAsiaTheme="majorEastAsia" w:hAnsiTheme="majorHAnsi" w:cstheme="majorBidi"/>
          <w:color w:val="000000" w:themeColor="text1"/>
          <w:sz w:val="24"/>
          <w:szCs w:val="24"/>
        </w:rPr>
        <w:t xml:space="preserve"> tiene entre otras funciones las siguientes: “</w:t>
      </w:r>
      <w:r w:rsidRPr="006217CC">
        <w:rPr>
          <w:rFonts w:asciiTheme="majorHAnsi" w:eastAsiaTheme="majorEastAsia" w:hAnsiTheme="majorHAnsi" w:cstheme="majorBidi"/>
          <w:i/>
          <w:color w:val="000000" w:themeColor="text1"/>
          <w:sz w:val="24"/>
          <w:szCs w:val="24"/>
        </w:rPr>
        <w:t>Dirigir los asuntos administrativos, financieros y de recursos humanos de la entidad</w:t>
      </w:r>
      <w:r w:rsidR="00B9247F" w:rsidRPr="00FC4E10">
        <w:rPr>
          <w:rFonts w:asciiTheme="majorHAnsi" w:eastAsiaTheme="majorEastAsia" w:hAnsiTheme="majorHAnsi" w:cstheme="majorBidi"/>
          <w:color w:val="000000" w:themeColor="text1"/>
          <w:sz w:val="24"/>
          <w:szCs w:val="24"/>
        </w:rPr>
        <w:t>”</w:t>
      </w:r>
      <w:r>
        <w:rPr>
          <w:rFonts w:asciiTheme="majorHAnsi" w:eastAsiaTheme="majorEastAsia" w:hAnsiTheme="majorHAnsi" w:cstheme="majorBidi"/>
          <w:color w:val="000000" w:themeColor="text1"/>
          <w:sz w:val="24"/>
          <w:szCs w:val="24"/>
        </w:rPr>
        <w:t xml:space="preserve">, </w:t>
      </w:r>
      <w:r w:rsidRPr="006217CC">
        <w:rPr>
          <w:rFonts w:asciiTheme="majorHAnsi" w:eastAsiaTheme="majorEastAsia" w:hAnsiTheme="majorHAnsi" w:cstheme="majorBidi"/>
          <w:color w:val="000000" w:themeColor="text1"/>
          <w:sz w:val="24"/>
          <w:szCs w:val="24"/>
        </w:rPr>
        <w:t>Implementar las políticas y programas de administración de personal, bienestar social, selección, registro y control, capacitación, incentivos y desarrollo del talento humano, y dirigir su gestión</w:t>
      </w:r>
      <w:r>
        <w:rPr>
          <w:rFonts w:asciiTheme="majorHAnsi" w:eastAsiaTheme="majorEastAsia" w:hAnsiTheme="majorHAnsi" w:cstheme="majorBidi"/>
          <w:color w:val="000000" w:themeColor="text1"/>
          <w:sz w:val="24"/>
          <w:szCs w:val="24"/>
        </w:rPr>
        <w:t>”</w:t>
      </w:r>
      <w:r w:rsidRPr="006217CC">
        <w:rPr>
          <w:rFonts w:asciiTheme="majorHAnsi" w:eastAsiaTheme="majorEastAsia" w:hAnsiTheme="majorHAnsi" w:cstheme="majorBidi"/>
          <w:color w:val="000000" w:themeColor="text1"/>
          <w:sz w:val="24"/>
          <w:szCs w:val="24"/>
        </w:rPr>
        <w:t>.</w:t>
      </w:r>
    </w:p>
    <w:p w14:paraId="37C51E30" w14:textId="2023F720" w:rsidR="00F2734A" w:rsidRDefault="00F2734A" w:rsidP="00FC4E10">
      <w:pPr>
        <w:spacing w:after="0" w:line="276" w:lineRule="auto"/>
        <w:jc w:val="both"/>
        <w:rPr>
          <w:rFonts w:asciiTheme="majorHAnsi" w:eastAsiaTheme="majorEastAsia" w:hAnsiTheme="majorHAnsi" w:cstheme="majorBidi"/>
          <w:color w:val="000000" w:themeColor="text1"/>
          <w:sz w:val="24"/>
          <w:szCs w:val="24"/>
        </w:rPr>
      </w:pPr>
    </w:p>
    <w:p w14:paraId="70780E0C" w14:textId="262B4B0A" w:rsidR="00D8656B" w:rsidRDefault="00F2734A" w:rsidP="00F2734A">
      <w:pPr>
        <w:spacing w:after="0" w:line="276" w:lineRule="auto"/>
        <w:jc w:val="both"/>
        <w:rPr>
          <w:rFonts w:asciiTheme="majorHAnsi" w:eastAsiaTheme="majorEastAsia" w:hAnsiTheme="majorHAnsi" w:cstheme="majorBidi"/>
          <w:color w:val="000000" w:themeColor="text1"/>
          <w:sz w:val="24"/>
          <w:szCs w:val="24"/>
        </w:rPr>
      </w:pPr>
      <w:r w:rsidRPr="00FC4E10">
        <w:rPr>
          <w:rFonts w:asciiTheme="majorHAnsi" w:eastAsiaTheme="majorEastAsia" w:hAnsiTheme="majorHAnsi" w:cstheme="majorBidi"/>
          <w:color w:val="000000" w:themeColor="text1"/>
          <w:sz w:val="24"/>
          <w:szCs w:val="24"/>
        </w:rPr>
        <w:t xml:space="preserve">La planta de personal de la Agencian Nacional de </w:t>
      </w:r>
      <w:r>
        <w:rPr>
          <w:rFonts w:asciiTheme="majorHAnsi" w:eastAsiaTheme="majorEastAsia" w:hAnsiTheme="majorHAnsi" w:cstheme="majorBidi"/>
          <w:color w:val="000000" w:themeColor="text1"/>
          <w:sz w:val="24"/>
          <w:szCs w:val="24"/>
        </w:rPr>
        <w:t xml:space="preserve">Infraestructura – ANI, </w:t>
      </w:r>
      <w:r w:rsidRPr="00FC4E10">
        <w:rPr>
          <w:rFonts w:asciiTheme="majorHAnsi" w:eastAsiaTheme="majorEastAsia" w:hAnsiTheme="majorHAnsi" w:cstheme="majorBidi"/>
          <w:color w:val="000000" w:themeColor="text1"/>
          <w:sz w:val="24"/>
          <w:szCs w:val="24"/>
        </w:rPr>
        <w:t xml:space="preserve">se estableció mediante el Decreto </w:t>
      </w:r>
      <w:r w:rsidR="00D8656B">
        <w:rPr>
          <w:rFonts w:asciiTheme="majorHAnsi" w:eastAsiaTheme="majorEastAsia" w:hAnsiTheme="majorHAnsi" w:cstheme="majorBidi"/>
          <w:color w:val="000000" w:themeColor="text1"/>
          <w:sz w:val="24"/>
          <w:szCs w:val="24"/>
        </w:rPr>
        <w:t>665 de 2012</w:t>
      </w:r>
      <w:r w:rsidR="007254AD">
        <w:rPr>
          <w:rFonts w:asciiTheme="majorHAnsi" w:eastAsiaTheme="majorEastAsia" w:hAnsiTheme="majorHAnsi" w:cstheme="majorBidi"/>
          <w:color w:val="000000" w:themeColor="text1"/>
          <w:sz w:val="24"/>
          <w:szCs w:val="24"/>
        </w:rPr>
        <w:t xml:space="preserve">, con 235 empleos y se modificó mediante el Decreto 1746 de 2013, con la creación de 11 empleos, para un total de 246 empleos; de los cuales setenta (70) son </w:t>
      </w:r>
      <w:r w:rsidR="005607DF">
        <w:rPr>
          <w:rFonts w:asciiTheme="majorHAnsi" w:eastAsiaTheme="majorEastAsia" w:hAnsiTheme="majorHAnsi" w:cstheme="majorBidi"/>
          <w:color w:val="000000" w:themeColor="text1"/>
          <w:sz w:val="24"/>
          <w:szCs w:val="24"/>
        </w:rPr>
        <w:t xml:space="preserve">empleos </w:t>
      </w:r>
      <w:r w:rsidR="007254AD">
        <w:rPr>
          <w:rFonts w:asciiTheme="majorHAnsi" w:eastAsiaTheme="majorEastAsia" w:hAnsiTheme="majorHAnsi" w:cstheme="majorBidi"/>
          <w:color w:val="000000" w:themeColor="text1"/>
          <w:sz w:val="24"/>
          <w:szCs w:val="24"/>
        </w:rPr>
        <w:t>de libre nombramiento y remoción y 176 son empleos de carrera administrativa.</w:t>
      </w:r>
    </w:p>
    <w:p w14:paraId="0404A468" w14:textId="77777777" w:rsidR="00D8656B" w:rsidRDefault="00D8656B" w:rsidP="00F2734A">
      <w:pPr>
        <w:spacing w:after="0" w:line="276" w:lineRule="auto"/>
        <w:jc w:val="both"/>
        <w:rPr>
          <w:rFonts w:asciiTheme="majorHAnsi" w:eastAsiaTheme="majorEastAsia" w:hAnsiTheme="majorHAnsi" w:cstheme="majorBidi"/>
          <w:color w:val="000000" w:themeColor="text1"/>
          <w:sz w:val="24"/>
          <w:szCs w:val="24"/>
        </w:rPr>
      </w:pPr>
    </w:p>
    <w:p w14:paraId="0C097179" w14:textId="6471A376" w:rsidR="00B9247F" w:rsidRPr="00FC4E10" w:rsidRDefault="00B9247F" w:rsidP="00FC4E10">
      <w:pPr>
        <w:spacing w:after="0" w:line="276" w:lineRule="auto"/>
        <w:jc w:val="both"/>
        <w:rPr>
          <w:rFonts w:asciiTheme="majorHAnsi" w:eastAsiaTheme="majorEastAsia" w:hAnsiTheme="majorHAnsi" w:cstheme="majorBidi"/>
          <w:color w:val="000000" w:themeColor="text1"/>
          <w:sz w:val="24"/>
          <w:szCs w:val="24"/>
        </w:rPr>
      </w:pPr>
      <w:r w:rsidRPr="00FC4E10">
        <w:rPr>
          <w:rFonts w:asciiTheme="majorHAnsi" w:eastAsiaTheme="majorEastAsia" w:hAnsiTheme="majorHAnsi" w:cstheme="majorBidi"/>
          <w:color w:val="000000" w:themeColor="text1"/>
          <w:sz w:val="24"/>
          <w:szCs w:val="24"/>
        </w:rPr>
        <w:t xml:space="preserve">Así las cosas, la </w:t>
      </w:r>
      <w:r w:rsidR="00D01265">
        <w:rPr>
          <w:rFonts w:asciiTheme="majorHAnsi" w:eastAsiaTheme="majorEastAsia" w:hAnsiTheme="majorHAnsi" w:cstheme="majorBidi"/>
          <w:color w:val="000000" w:themeColor="text1"/>
          <w:sz w:val="24"/>
          <w:szCs w:val="24"/>
        </w:rPr>
        <w:t>Vicepresidencia Administrativa y Financiera, por intermedio del Grupo Interno de Trabajo de</w:t>
      </w:r>
      <w:r w:rsidRPr="00FC4E10">
        <w:rPr>
          <w:rFonts w:asciiTheme="majorHAnsi" w:eastAsiaTheme="majorEastAsia" w:hAnsiTheme="majorHAnsi" w:cstheme="majorBidi"/>
          <w:color w:val="000000" w:themeColor="text1"/>
          <w:sz w:val="24"/>
          <w:szCs w:val="24"/>
        </w:rPr>
        <w:t xml:space="preserve"> Talento Humano</w:t>
      </w:r>
      <w:r w:rsidR="00F430FF">
        <w:rPr>
          <w:rFonts w:asciiTheme="majorHAnsi" w:eastAsiaTheme="majorEastAsia" w:hAnsiTheme="majorHAnsi" w:cstheme="majorBidi"/>
          <w:color w:val="000000" w:themeColor="text1"/>
          <w:sz w:val="24"/>
          <w:szCs w:val="24"/>
        </w:rPr>
        <w:t xml:space="preserve"> y como </w:t>
      </w:r>
      <w:r w:rsidR="00F430FF" w:rsidRPr="00F430FF">
        <w:rPr>
          <w:rFonts w:asciiTheme="majorHAnsi" w:eastAsiaTheme="majorEastAsia" w:hAnsiTheme="majorHAnsi" w:cstheme="majorBidi"/>
          <w:color w:val="000000" w:themeColor="text1"/>
          <w:sz w:val="24"/>
          <w:szCs w:val="24"/>
        </w:rPr>
        <w:t xml:space="preserve">instrumento de planificación, administración y actualización de la información relacionada con los empleos de carrera administrativa que se encuentran en vacancia definitiva y su provisión; </w:t>
      </w:r>
      <w:r w:rsidR="00F430FF">
        <w:rPr>
          <w:rFonts w:asciiTheme="majorHAnsi" w:eastAsiaTheme="majorEastAsia" w:hAnsiTheme="majorHAnsi" w:cstheme="majorBidi"/>
          <w:color w:val="000000" w:themeColor="text1"/>
          <w:sz w:val="24"/>
          <w:szCs w:val="24"/>
        </w:rPr>
        <w:t xml:space="preserve">y con el ánimo de </w:t>
      </w:r>
      <w:r w:rsidR="00F430FF" w:rsidRPr="00F430FF">
        <w:rPr>
          <w:rFonts w:asciiTheme="majorHAnsi" w:eastAsiaTheme="majorEastAsia" w:hAnsiTheme="majorHAnsi" w:cstheme="majorBidi"/>
          <w:color w:val="000000" w:themeColor="text1"/>
          <w:sz w:val="24"/>
          <w:szCs w:val="24"/>
        </w:rPr>
        <w:t>contar con la información de la oferta real de empleos de la entidad</w:t>
      </w:r>
      <w:r w:rsidR="00F430FF">
        <w:rPr>
          <w:rFonts w:asciiTheme="majorHAnsi" w:eastAsiaTheme="majorEastAsia" w:hAnsiTheme="majorHAnsi" w:cstheme="majorBidi"/>
          <w:color w:val="000000" w:themeColor="text1"/>
          <w:sz w:val="24"/>
          <w:szCs w:val="24"/>
        </w:rPr>
        <w:t xml:space="preserve">, formulará el Plan Anual de Vacantes, información que será remitida </w:t>
      </w:r>
      <w:r w:rsidRPr="00FC4E10">
        <w:rPr>
          <w:rFonts w:asciiTheme="majorHAnsi" w:eastAsiaTheme="majorEastAsia" w:hAnsiTheme="majorHAnsi" w:cstheme="majorBidi"/>
          <w:color w:val="000000" w:themeColor="text1"/>
          <w:sz w:val="24"/>
          <w:szCs w:val="24"/>
        </w:rPr>
        <w:t>al Departamento Administrativo de la Función Pública</w:t>
      </w:r>
      <w:r w:rsidR="00F430FF">
        <w:rPr>
          <w:rFonts w:asciiTheme="majorHAnsi" w:eastAsiaTheme="majorEastAsia" w:hAnsiTheme="majorHAnsi" w:cstheme="majorBidi"/>
          <w:color w:val="000000" w:themeColor="text1"/>
          <w:sz w:val="24"/>
          <w:szCs w:val="24"/>
        </w:rPr>
        <w:t xml:space="preserve"> </w:t>
      </w:r>
      <w:r w:rsidRPr="00FC4E10">
        <w:rPr>
          <w:rFonts w:asciiTheme="majorHAnsi" w:eastAsiaTheme="majorEastAsia" w:hAnsiTheme="majorHAnsi" w:cstheme="majorBidi"/>
          <w:color w:val="000000" w:themeColor="text1"/>
          <w:sz w:val="24"/>
          <w:szCs w:val="24"/>
        </w:rPr>
        <w:t>en cumplimiento del artículo 15 de la Ley 909 del 23 de septiembre de 2004</w:t>
      </w:r>
      <w:r w:rsidR="00F430FF">
        <w:rPr>
          <w:rFonts w:asciiTheme="majorHAnsi" w:eastAsiaTheme="majorEastAsia" w:hAnsiTheme="majorHAnsi" w:cstheme="majorBidi"/>
          <w:color w:val="000000" w:themeColor="text1"/>
          <w:sz w:val="24"/>
          <w:szCs w:val="24"/>
        </w:rPr>
        <w:t xml:space="preserve">, cuya </w:t>
      </w:r>
      <w:r w:rsidR="00F430FF" w:rsidRPr="00FC4E10">
        <w:rPr>
          <w:rFonts w:asciiTheme="majorHAnsi" w:eastAsiaTheme="majorEastAsia" w:hAnsiTheme="majorHAnsi" w:cstheme="majorBidi"/>
          <w:color w:val="000000" w:themeColor="text1"/>
          <w:sz w:val="24"/>
          <w:szCs w:val="24"/>
        </w:rPr>
        <w:t xml:space="preserve">información </w:t>
      </w:r>
      <w:r w:rsidR="00F430FF" w:rsidRPr="00FC4E10">
        <w:rPr>
          <w:rFonts w:asciiTheme="majorHAnsi" w:eastAsiaTheme="majorEastAsia" w:hAnsiTheme="majorHAnsi" w:cstheme="majorBidi"/>
          <w:color w:val="000000" w:themeColor="text1"/>
          <w:sz w:val="24"/>
          <w:szCs w:val="24"/>
        </w:rPr>
        <w:lastRenderedPageBreak/>
        <w:t>será utilizada para la planeación del recurso humano y la formulación de políticas</w:t>
      </w:r>
      <w:r w:rsidR="00F430FF">
        <w:rPr>
          <w:rFonts w:asciiTheme="majorHAnsi" w:eastAsiaTheme="majorEastAsia" w:hAnsiTheme="majorHAnsi" w:cstheme="majorBidi"/>
          <w:color w:val="000000" w:themeColor="text1"/>
          <w:sz w:val="24"/>
          <w:szCs w:val="24"/>
        </w:rPr>
        <w:t xml:space="preserve"> de</w:t>
      </w:r>
      <w:r w:rsidR="004C6524">
        <w:rPr>
          <w:rFonts w:asciiTheme="majorHAnsi" w:eastAsiaTheme="majorEastAsia" w:hAnsiTheme="majorHAnsi" w:cstheme="majorBidi"/>
          <w:color w:val="000000" w:themeColor="text1"/>
          <w:sz w:val="24"/>
          <w:szCs w:val="24"/>
        </w:rPr>
        <w:t>l estado Colombiano</w:t>
      </w:r>
      <w:r w:rsidR="00F430FF">
        <w:rPr>
          <w:rFonts w:asciiTheme="majorHAnsi" w:eastAsiaTheme="majorEastAsia" w:hAnsiTheme="majorHAnsi" w:cstheme="majorBidi"/>
          <w:color w:val="000000" w:themeColor="text1"/>
          <w:sz w:val="24"/>
          <w:szCs w:val="24"/>
        </w:rPr>
        <w:t>.</w:t>
      </w:r>
    </w:p>
    <w:p w14:paraId="6152E042" w14:textId="77777777" w:rsidR="00B9247F" w:rsidRPr="00FC4E10" w:rsidRDefault="00B9247F" w:rsidP="00FC4E10">
      <w:pPr>
        <w:spacing w:after="0" w:line="276" w:lineRule="auto"/>
        <w:jc w:val="both"/>
        <w:rPr>
          <w:rFonts w:asciiTheme="majorHAnsi" w:eastAsiaTheme="majorEastAsia" w:hAnsiTheme="majorHAnsi" w:cstheme="majorBidi"/>
          <w:color w:val="000000" w:themeColor="text1"/>
          <w:sz w:val="24"/>
          <w:szCs w:val="24"/>
        </w:rPr>
      </w:pPr>
    </w:p>
    <w:p w14:paraId="437231BF" w14:textId="0AA840EC" w:rsidR="00B9247F" w:rsidRPr="00FC4E10" w:rsidRDefault="007400C8" w:rsidP="00FC4E10">
      <w:pPr>
        <w:spacing w:after="0" w:line="276" w:lineRule="auto"/>
        <w:jc w:val="both"/>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t>E</w:t>
      </w:r>
      <w:r w:rsidR="00B9247F" w:rsidRPr="00FC4E10">
        <w:rPr>
          <w:rFonts w:asciiTheme="majorHAnsi" w:eastAsiaTheme="majorEastAsia" w:hAnsiTheme="majorHAnsi" w:cstheme="majorBidi"/>
          <w:color w:val="000000" w:themeColor="text1"/>
          <w:sz w:val="24"/>
          <w:szCs w:val="24"/>
        </w:rPr>
        <w:t>l plan anual de vacantes es el instrumento de planificación, administración y actualización de la información relacionada con los empleos de carrera administrativa que se encuentran en vacancia definitiva y su provisión</w:t>
      </w:r>
      <w:r w:rsidR="008B1DE0">
        <w:rPr>
          <w:rFonts w:asciiTheme="majorHAnsi" w:eastAsiaTheme="majorEastAsia" w:hAnsiTheme="majorHAnsi" w:cstheme="majorBidi"/>
          <w:color w:val="000000" w:themeColor="text1"/>
          <w:sz w:val="24"/>
          <w:szCs w:val="24"/>
        </w:rPr>
        <w:t xml:space="preserve"> que </w:t>
      </w:r>
      <w:r w:rsidR="00B9247F" w:rsidRPr="00FC4E10">
        <w:rPr>
          <w:rFonts w:asciiTheme="majorHAnsi" w:eastAsiaTheme="majorEastAsia" w:hAnsiTheme="majorHAnsi" w:cstheme="majorBidi"/>
          <w:color w:val="000000" w:themeColor="text1"/>
          <w:sz w:val="24"/>
          <w:szCs w:val="24"/>
        </w:rPr>
        <w:t>a su vez, permite contar con la información de la oferta real de empleos de la entidad.</w:t>
      </w:r>
    </w:p>
    <w:p w14:paraId="0EEB4A33" w14:textId="77777777" w:rsidR="00B9247F" w:rsidRPr="00FC4E10" w:rsidRDefault="00B9247F" w:rsidP="00FC4E10">
      <w:pPr>
        <w:spacing w:after="0" w:line="276" w:lineRule="auto"/>
        <w:jc w:val="both"/>
        <w:rPr>
          <w:rFonts w:asciiTheme="majorHAnsi" w:eastAsiaTheme="majorEastAsia" w:hAnsiTheme="majorHAnsi" w:cstheme="majorBidi"/>
          <w:color w:val="000000" w:themeColor="text1"/>
          <w:sz w:val="24"/>
          <w:szCs w:val="24"/>
        </w:rPr>
      </w:pPr>
    </w:p>
    <w:p w14:paraId="455927EE" w14:textId="34045580" w:rsidR="00EA0107" w:rsidRDefault="00B9247F" w:rsidP="00FC4E10">
      <w:pPr>
        <w:spacing w:after="0" w:line="276" w:lineRule="auto"/>
        <w:jc w:val="both"/>
        <w:rPr>
          <w:rFonts w:asciiTheme="majorHAnsi" w:eastAsiaTheme="majorEastAsia" w:hAnsiTheme="majorHAnsi" w:cstheme="majorBidi"/>
          <w:color w:val="000000" w:themeColor="text1"/>
          <w:sz w:val="24"/>
          <w:szCs w:val="24"/>
        </w:rPr>
      </w:pPr>
      <w:r w:rsidRPr="00FC4E10">
        <w:rPr>
          <w:rFonts w:asciiTheme="majorHAnsi" w:eastAsiaTheme="majorEastAsia" w:hAnsiTheme="majorHAnsi" w:cstheme="majorBidi"/>
          <w:color w:val="000000" w:themeColor="text1"/>
          <w:sz w:val="24"/>
          <w:szCs w:val="24"/>
        </w:rPr>
        <w:t xml:space="preserve">La información registrada en el plan anual de vacantes corresponde al reporte de los </w:t>
      </w:r>
      <w:r w:rsidR="000B78FD">
        <w:rPr>
          <w:rFonts w:asciiTheme="majorHAnsi" w:eastAsiaTheme="majorEastAsia" w:hAnsiTheme="majorHAnsi" w:cstheme="majorBidi"/>
          <w:color w:val="000000" w:themeColor="text1"/>
          <w:sz w:val="24"/>
          <w:szCs w:val="24"/>
        </w:rPr>
        <w:t>empleos</w:t>
      </w:r>
      <w:r w:rsidRPr="00FC4E10">
        <w:rPr>
          <w:rFonts w:asciiTheme="majorHAnsi" w:eastAsiaTheme="majorEastAsia" w:hAnsiTheme="majorHAnsi" w:cstheme="majorBidi"/>
          <w:color w:val="000000" w:themeColor="text1"/>
          <w:sz w:val="24"/>
          <w:szCs w:val="24"/>
        </w:rPr>
        <w:t xml:space="preserve"> vacantes de los niveles asesor, profesional y técnico, así como del tipo de situación administrativa (en encargo, provisional, temporal y no provisto) en los que se encuentran</w:t>
      </w:r>
      <w:bookmarkEnd w:id="0"/>
      <w:r w:rsidR="00FF4017">
        <w:rPr>
          <w:rFonts w:asciiTheme="majorHAnsi" w:eastAsiaTheme="majorEastAsia" w:hAnsiTheme="majorHAnsi" w:cstheme="majorBidi"/>
          <w:color w:val="000000" w:themeColor="text1"/>
          <w:sz w:val="24"/>
          <w:szCs w:val="24"/>
        </w:rPr>
        <w:t xml:space="preserve"> a 3</w:t>
      </w:r>
      <w:r w:rsidR="007E1E75">
        <w:rPr>
          <w:rFonts w:asciiTheme="majorHAnsi" w:eastAsiaTheme="majorEastAsia" w:hAnsiTheme="majorHAnsi" w:cstheme="majorBidi"/>
          <w:color w:val="000000" w:themeColor="text1"/>
          <w:sz w:val="24"/>
          <w:szCs w:val="24"/>
        </w:rPr>
        <w:t>1</w:t>
      </w:r>
      <w:r w:rsidR="00FF4017">
        <w:rPr>
          <w:rFonts w:asciiTheme="majorHAnsi" w:eastAsiaTheme="majorEastAsia" w:hAnsiTheme="majorHAnsi" w:cstheme="majorBidi"/>
          <w:color w:val="000000" w:themeColor="text1"/>
          <w:sz w:val="24"/>
          <w:szCs w:val="24"/>
        </w:rPr>
        <w:t xml:space="preserve"> de diciembre de 2018.</w:t>
      </w:r>
    </w:p>
    <w:p w14:paraId="325E64CC" w14:textId="77777777" w:rsidR="00EA0107" w:rsidRDefault="00EA0107">
      <w:pPr>
        <w:rPr>
          <w:rFonts w:asciiTheme="majorHAnsi" w:eastAsiaTheme="majorEastAsia" w:hAnsiTheme="majorHAnsi" w:cstheme="majorBidi"/>
          <w:color w:val="000000" w:themeColor="text1"/>
          <w:sz w:val="24"/>
          <w:szCs w:val="24"/>
        </w:rPr>
      </w:pPr>
      <w:r>
        <w:rPr>
          <w:rFonts w:asciiTheme="majorHAnsi" w:eastAsiaTheme="majorEastAsia" w:hAnsiTheme="majorHAnsi" w:cstheme="majorBidi"/>
          <w:color w:val="000000" w:themeColor="text1"/>
          <w:sz w:val="24"/>
          <w:szCs w:val="24"/>
        </w:rPr>
        <w:br w:type="page"/>
      </w:r>
    </w:p>
    <w:p w14:paraId="78C14554" w14:textId="05BD189F" w:rsidR="004A48DF" w:rsidRDefault="004A48DF" w:rsidP="00820730">
      <w:pPr>
        <w:spacing w:after="0" w:line="276" w:lineRule="auto"/>
        <w:jc w:val="both"/>
        <w:rPr>
          <w:rFonts w:asciiTheme="majorHAnsi" w:hAnsiTheme="majorHAnsi"/>
          <w:b/>
          <w:sz w:val="24"/>
          <w:szCs w:val="24"/>
        </w:rPr>
      </w:pPr>
      <w:r w:rsidRPr="00860F04">
        <w:rPr>
          <w:rFonts w:asciiTheme="majorHAnsi" w:hAnsiTheme="majorHAnsi"/>
          <w:b/>
          <w:sz w:val="24"/>
          <w:szCs w:val="24"/>
        </w:rPr>
        <w:lastRenderedPageBreak/>
        <w:t>Tabla 1: Estructura de la planta de personal</w:t>
      </w:r>
    </w:p>
    <w:p w14:paraId="426640A9" w14:textId="77777777" w:rsidR="00860F04" w:rsidRPr="00860F04" w:rsidRDefault="00860F04" w:rsidP="00820730">
      <w:pPr>
        <w:spacing w:after="0" w:line="276" w:lineRule="auto"/>
        <w:jc w:val="both"/>
        <w:rPr>
          <w:rFonts w:asciiTheme="majorHAnsi" w:hAnsiTheme="majorHAnsi"/>
          <w:b/>
          <w:sz w:val="24"/>
          <w:szCs w:val="24"/>
        </w:rPr>
      </w:pPr>
    </w:p>
    <w:p w14:paraId="3C1CFBEF" w14:textId="5DE7FEC3" w:rsidR="004A48DF" w:rsidRPr="00860F04" w:rsidRDefault="004A48DF" w:rsidP="00820730">
      <w:pPr>
        <w:spacing w:after="0" w:line="276" w:lineRule="auto"/>
        <w:jc w:val="both"/>
        <w:rPr>
          <w:rFonts w:asciiTheme="majorHAnsi" w:hAnsiTheme="majorHAnsi"/>
          <w:sz w:val="24"/>
          <w:szCs w:val="24"/>
        </w:rPr>
      </w:pPr>
      <w:r w:rsidRPr="00860F04">
        <w:rPr>
          <w:rFonts w:asciiTheme="majorHAnsi" w:hAnsiTheme="majorHAnsi"/>
          <w:sz w:val="24"/>
          <w:szCs w:val="24"/>
        </w:rPr>
        <w:t xml:space="preserve">La </w:t>
      </w:r>
      <w:r w:rsidR="00860F04">
        <w:rPr>
          <w:rFonts w:asciiTheme="majorHAnsi" w:hAnsiTheme="majorHAnsi"/>
          <w:sz w:val="24"/>
          <w:szCs w:val="24"/>
        </w:rPr>
        <w:t>e</w:t>
      </w:r>
      <w:r w:rsidRPr="00860F04">
        <w:rPr>
          <w:rFonts w:asciiTheme="majorHAnsi" w:hAnsiTheme="majorHAnsi"/>
          <w:sz w:val="24"/>
          <w:szCs w:val="24"/>
        </w:rPr>
        <w:t xml:space="preserve">structura de la </w:t>
      </w:r>
      <w:r w:rsidR="00860F04">
        <w:rPr>
          <w:rFonts w:asciiTheme="majorHAnsi" w:hAnsiTheme="majorHAnsi"/>
          <w:sz w:val="24"/>
          <w:szCs w:val="24"/>
        </w:rPr>
        <w:t>p</w:t>
      </w:r>
      <w:r w:rsidRPr="00860F04">
        <w:rPr>
          <w:rFonts w:asciiTheme="majorHAnsi" w:hAnsiTheme="majorHAnsi"/>
          <w:sz w:val="24"/>
          <w:szCs w:val="24"/>
        </w:rPr>
        <w:t xml:space="preserve">lanta de </w:t>
      </w:r>
      <w:r w:rsidR="00860F04">
        <w:rPr>
          <w:rFonts w:asciiTheme="majorHAnsi" w:hAnsiTheme="majorHAnsi"/>
          <w:sz w:val="24"/>
          <w:szCs w:val="24"/>
        </w:rPr>
        <w:t>p</w:t>
      </w:r>
      <w:r w:rsidRPr="00860F04">
        <w:rPr>
          <w:rFonts w:asciiTheme="majorHAnsi" w:hAnsiTheme="majorHAnsi"/>
          <w:sz w:val="24"/>
          <w:szCs w:val="24"/>
        </w:rPr>
        <w:t>ersonal es la siguiente:</w:t>
      </w:r>
    </w:p>
    <w:p w14:paraId="49F85856" w14:textId="77777777" w:rsidR="00820730" w:rsidRPr="00860F04" w:rsidRDefault="00820730" w:rsidP="00820730">
      <w:pPr>
        <w:spacing w:after="0" w:line="276" w:lineRule="auto"/>
        <w:jc w:val="both"/>
        <w:rPr>
          <w:rFonts w:asciiTheme="majorHAnsi" w:hAnsiTheme="majorHAnsi"/>
          <w:sz w:val="24"/>
          <w:szCs w:val="24"/>
        </w:rPr>
      </w:pPr>
    </w:p>
    <w:tbl>
      <w:tblPr>
        <w:tblStyle w:val="Tablanormal1"/>
        <w:tblW w:w="60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600" w:firstRow="0" w:lastRow="0" w:firstColumn="0" w:lastColumn="0" w:noHBand="1" w:noVBand="1"/>
      </w:tblPr>
      <w:tblGrid>
        <w:gridCol w:w="1701"/>
        <w:gridCol w:w="2357"/>
        <w:gridCol w:w="2033"/>
      </w:tblGrid>
      <w:tr w:rsidR="004A48DF" w:rsidRPr="00860F04" w14:paraId="723E4398" w14:textId="77777777" w:rsidTr="00AC19AF">
        <w:trPr>
          <w:trHeight w:val="454"/>
          <w:jc w:val="center"/>
        </w:trPr>
        <w:tc>
          <w:tcPr>
            <w:tcW w:w="1701" w:type="dxa"/>
            <w:shd w:val="clear" w:color="auto" w:fill="F2F2F2" w:themeFill="background1" w:themeFillShade="F2"/>
            <w:vAlign w:val="center"/>
            <w:hideMark/>
          </w:tcPr>
          <w:p w14:paraId="11374AE9" w14:textId="77777777" w:rsidR="004A48DF" w:rsidRPr="00860F04" w:rsidRDefault="004A48DF" w:rsidP="00820730">
            <w:pPr>
              <w:spacing w:line="276" w:lineRule="auto"/>
              <w:jc w:val="center"/>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Arial"/>
                <w:b/>
                <w:bCs/>
                <w:color w:val="000000" w:themeColor="text1"/>
                <w:kern w:val="24"/>
                <w:sz w:val="20"/>
                <w:szCs w:val="20"/>
                <w:lang w:val="es-CO" w:eastAsia="es-CO"/>
              </w:rPr>
              <w:t>Número</w:t>
            </w:r>
          </w:p>
        </w:tc>
        <w:tc>
          <w:tcPr>
            <w:tcW w:w="2357" w:type="dxa"/>
            <w:shd w:val="clear" w:color="auto" w:fill="F2F2F2" w:themeFill="background1" w:themeFillShade="F2"/>
            <w:vAlign w:val="center"/>
            <w:hideMark/>
          </w:tcPr>
          <w:p w14:paraId="11417436" w14:textId="77777777" w:rsidR="004A48DF" w:rsidRPr="00860F04" w:rsidRDefault="004A48DF" w:rsidP="00820730">
            <w:pPr>
              <w:spacing w:line="276" w:lineRule="auto"/>
              <w:jc w:val="center"/>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Arial"/>
                <w:b/>
                <w:bCs/>
                <w:color w:val="000000" w:themeColor="text1"/>
                <w:kern w:val="24"/>
                <w:sz w:val="20"/>
                <w:szCs w:val="20"/>
                <w:lang w:val="es-CO" w:eastAsia="es-CO"/>
              </w:rPr>
              <w:t>Fecha</w:t>
            </w:r>
          </w:p>
        </w:tc>
        <w:tc>
          <w:tcPr>
            <w:tcW w:w="2033" w:type="dxa"/>
            <w:shd w:val="clear" w:color="auto" w:fill="F2F2F2" w:themeFill="background1" w:themeFillShade="F2"/>
            <w:vAlign w:val="center"/>
            <w:hideMark/>
          </w:tcPr>
          <w:p w14:paraId="1713EB80" w14:textId="77777777" w:rsidR="004A48DF" w:rsidRPr="00860F04" w:rsidRDefault="004A48DF" w:rsidP="00820730">
            <w:pPr>
              <w:spacing w:line="276" w:lineRule="auto"/>
              <w:jc w:val="center"/>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Arial"/>
                <w:b/>
                <w:bCs/>
                <w:color w:val="000000" w:themeColor="text1"/>
                <w:kern w:val="24"/>
                <w:sz w:val="20"/>
                <w:szCs w:val="20"/>
                <w:lang w:val="es-CO" w:eastAsia="es-CO"/>
              </w:rPr>
              <w:t>Número Empleos</w:t>
            </w:r>
          </w:p>
        </w:tc>
      </w:tr>
      <w:tr w:rsidR="004A48DF" w:rsidRPr="00860F04" w14:paraId="53CFCC9B" w14:textId="77777777" w:rsidTr="00AC19AF">
        <w:trPr>
          <w:trHeight w:val="454"/>
          <w:jc w:val="center"/>
        </w:trPr>
        <w:tc>
          <w:tcPr>
            <w:tcW w:w="1701" w:type="dxa"/>
            <w:vAlign w:val="center"/>
            <w:hideMark/>
          </w:tcPr>
          <w:p w14:paraId="59B423F7" w14:textId="7779454C" w:rsidR="004A48DF" w:rsidRPr="00860F04" w:rsidRDefault="004A48DF" w:rsidP="00820730">
            <w:pPr>
              <w:spacing w:line="276" w:lineRule="auto"/>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Calibri"/>
                <w:color w:val="000000" w:themeColor="text1"/>
                <w:kern w:val="24"/>
                <w:sz w:val="20"/>
                <w:szCs w:val="20"/>
                <w:lang w:val="es-CO" w:eastAsia="es-CO"/>
              </w:rPr>
              <w:t xml:space="preserve"> Decreto </w:t>
            </w:r>
            <w:r w:rsidR="00A112BA">
              <w:rPr>
                <w:rFonts w:asciiTheme="majorHAnsi" w:eastAsia="Times New Roman" w:hAnsiTheme="majorHAnsi" w:cs="Calibri"/>
                <w:color w:val="000000" w:themeColor="text1"/>
                <w:kern w:val="24"/>
                <w:sz w:val="20"/>
                <w:szCs w:val="20"/>
                <w:lang w:val="es-CO" w:eastAsia="es-CO"/>
              </w:rPr>
              <w:t>665</w:t>
            </w:r>
          </w:p>
        </w:tc>
        <w:tc>
          <w:tcPr>
            <w:tcW w:w="2357" w:type="dxa"/>
            <w:vAlign w:val="center"/>
            <w:hideMark/>
          </w:tcPr>
          <w:p w14:paraId="6ED49D69" w14:textId="77777777" w:rsidR="004A48DF" w:rsidRPr="00860F04" w:rsidRDefault="004A48DF" w:rsidP="00820730">
            <w:pPr>
              <w:spacing w:line="276" w:lineRule="auto"/>
              <w:jc w:val="center"/>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Calibri"/>
                <w:color w:val="000000" w:themeColor="text1"/>
                <w:kern w:val="24"/>
                <w:sz w:val="20"/>
                <w:szCs w:val="20"/>
                <w:lang w:val="es-CO" w:eastAsia="es-CO"/>
              </w:rPr>
              <w:t>29 de marzo de 2012</w:t>
            </w:r>
          </w:p>
        </w:tc>
        <w:tc>
          <w:tcPr>
            <w:tcW w:w="2033" w:type="dxa"/>
            <w:vAlign w:val="center"/>
            <w:hideMark/>
          </w:tcPr>
          <w:p w14:paraId="6DA7A773" w14:textId="77777777" w:rsidR="004A48DF" w:rsidRPr="00860F04" w:rsidRDefault="004A48DF" w:rsidP="00820730">
            <w:pPr>
              <w:spacing w:line="276" w:lineRule="auto"/>
              <w:jc w:val="center"/>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Calibri"/>
                <w:color w:val="000000" w:themeColor="text1"/>
                <w:kern w:val="24"/>
                <w:sz w:val="20"/>
                <w:szCs w:val="20"/>
                <w:lang w:val="es-CO" w:eastAsia="es-CO"/>
              </w:rPr>
              <w:t>235</w:t>
            </w:r>
          </w:p>
        </w:tc>
      </w:tr>
      <w:tr w:rsidR="004A48DF" w:rsidRPr="00860F04" w14:paraId="7E030CEE" w14:textId="77777777" w:rsidTr="00AC19AF">
        <w:trPr>
          <w:trHeight w:val="454"/>
          <w:jc w:val="center"/>
        </w:trPr>
        <w:tc>
          <w:tcPr>
            <w:tcW w:w="1701" w:type="dxa"/>
            <w:vAlign w:val="center"/>
            <w:hideMark/>
          </w:tcPr>
          <w:p w14:paraId="65E92A73" w14:textId="77777777" w:rsidR="004A48DF" w:rsidRPr="00860F04" w:rsidRDefault="004A48DF" w:rsidP="00820730">
            <w:pPr>
              <w:spacing w:line="276" w:lineRule="auto"/>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Calibri"/>
                <w:color w:val="000000" w:themeColor="text1"/>
                <w:kern w:val="24"/>
                <w:sz w:val="20"/>
                <w:szCs w:val="20"/>
                <w:lang w:val="es-CO" w:eastAsia="es-CO"/>
              </w:rPr>
              <w:t xml:space="preserve"> Decreto 1746</w:t>
            </w:r>
          </w:p>
        </w:tc>
        <w:tc>
          <w:tcPr>
            <w:tcW w:w="2357" w:type="dxa"/>
            <w:vAlign w:val="center"/>
            <w:hideMark/>
          </w:tcPr>
          <w:p w14:paraId="3D0E7D4E" w14:textId="77777777" w:rsidR="004A48DF" w:rsidRPr="00860F04" w:rsidRDefault="004A48DF" w:rsidP="00FC3913">
            <w:pPr>
              <w:spacing w:line="276" w:lineRule="auto"/>
              <w:ind w:left="708" w:hanging="708"/>
              <w:jc w:val="center"/>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Calibri"/>
                <w:color w:val="000000" w:themeColor="text1"/>
                <w:kern w:val="24"/>
                <w:sz w:val="20"/>
                <w:szCs w:val="20"/>
                <w:lang w:val="es-CO" w:eastAsia="es-CO"/>
              </w:rPr>
              <w:t>13 de agosto de 2013</w:t>
            </w:r>
          </w:p>
        </w:tc>
        <w:tc>
          <w:tcPr>
            <w:tcW w:w="2033" w:type="dxa"/>
            <w:vAlign w:val="center"/>
            <w:hideMark/>
          </w:tcPr>
          <w:p w14:paraId="6FE9F904" w14:textId="77777777" w:rsidR="004A48DF" w:rsidRPr="00860F04" w:rsidRDefault="004A48DF" w:rsidP="00820730">
            <w:pPr>
              <w:spacing w:line="276" w:lineRule="auto"/>
              <w:jc w:val="center"/>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Calibri"/>
                <w:color w:val="000000" w:themeColor="text1"/>
                <w:kern w:val="24"/>
                <w:sz w:val="20"/>
                <w:szCs w:val="20"/>
                <w:lang w:val="es-CO" w:eastAsia="es-CO"/>
              </w:rPr>
              <w:t>11</w:t>
            </w:r>
          </w:p>
        </w:tc>
      </w:tr>
      <w:tr w:rsidR="004A48DF" w:rsidRPr="00860F04" w14:paraId="584F7016" w14:textId="77777777" w:rsidTr="00AC19AF">
        <w:trPr>
          <w:trHeight w:val="454"/>
          <w:jc w:val="center"/>
        </w:trPr>
        <w:tc>
          <w:tcPr>
            <w:tcW w:w="4058" w:type="dxa"/>
            <w:gridSpan w:val="2"/>
            <w:vAlign w:val="center"/>
            <w:hideMark/>
          </w:tcPr>
          <w:p w14:paraId="5613F7AD" w14:textId="08220136" w:rsidR="004A48DF" w:rsidRPr="00860F04" w:rsidRDefault="00820730" w:rsidP="00820730">
            <w:pPr>
              <w:spacing w:line="276" w:lineRule="auto"/>
              <w:jc w:val="center"/>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Calibri"/>
                <w:b/>
                <w:bCs/>
                <w:color w:val="000000" w:themeColor="text1"/>
                <w:kern w:val="24"/>
                <w:sz w:val="20"/>
                <w:szCs w:val="20"/>
                <w:lang w:val="es-CO" w:eastAsia="es-CO"/>
              </w:rPr>
              <w:t>Total</w:t>
            </w:r>
          </w:p>
        </w:tc>
        <w:tc>
          <w:tcPr>
            <w:tcW w:w="2033" w:type="dxa"/>
            <w:vAlign w:val="center"/>
            <w:hideMark/>
          </w:tcPr>
          <w:p w14:paraId="5711935E" w14:textId="77777777" w:rsidR="004A48DF" w:rsidRPr="00860F04" w:rsidRDefault="004A48DF" w:rsidP="00820730">
            <w:pPr>
              <w:spacing w:line="276" w:lineRule="auto"/>
              <w:jc w:val="center"/>
              <w:textAlignment w:val="center"/>
              <w:rPr>
                <w:rFonts w:asciiTheme="majorHAnsi" w:eastAsia="Times New Roman" w:hAnsiTheme="majorHAnsi" w:cs="Arial"/>
                <w:color w:val="000000" w:themeColor="text1"/>
                <w:sz w:val="20"/>
                <w:szCs w:val="20"/>
                <w:lang w:val="es-CO" w:eastAsia="es-CO"/>
              </w:rPr>
            </w:pPr>
            <w:r w:rsidRPr="00860F04">
              <w:rPr>
                <w:rFonts w:asciiTheme="majorHAnsi" w:eastAsia="Times New Roman" w:hAnsiTheme="majorHAnsi" w:cs="Calibri"/>
                <w:b/>
                <w:bCs/>
                <w:color w:val="000000" w:themeColor="text1"/>
                <w:kern w:val="24"/>
                <w:sz w:val="20"/>
                <w:szCs w:val="20"/>
                <w:lang w:val="es-CO" w:eastAsia="es-CO"/>
              </w:rPr>
              <w:t>246</w:t>
            </w:r>
          </w:p>
        </w:tc>
      </w:tr>
    </w:tbl>
    <w:p w14:paraId="7A8BEE41" w14:textId="77777777" w:rsidR="004A48DF" w:rsidRPr="00860F04" w:rsidRDefault="004A48DF" w:rsidP="00820730">
      <w:pPr>
        <w:spacing w:after="0" w:line="276" w:lineRule="auto"/>
        <w:jc w:val="both"/>
        <w:rPr>
          <w:rFonts w:asciiTheme="majorHAnsi" w:hAnsiTheme="majorHAnsi"/>
          <w:sz w:val="24"/>
          <w:szCs w:val="24"/>
        </w:rPr>
      </w:pPr>
    </w:p>
    <w:p w14:paraId="654033E3" w14:textId="67CB765F" w:rsidR="004A48DF" w:rsidRDefault="004A48DF" w:rsidP="00820730">
      <w:pPr>
        <w:spacing w:after="0" w:line="276" w:lineRule="auto"/>
        <w:rPr>
          <w:rFonts w:asciiTheme="majorHAnsi" w:hAnsiTheme="majorHAnsi"/>
          <w:b/>
          <w:sz w:val="24"/>
          <w:szCs w:val="24"/>
        </w:rPr>
      </w:pPr>
      <w:r w:rsidRPr="00860F04">
        <w:rPr>
          <w:rFonts w:asciiTheme="majorHAnsi" w:hAnsiTheme="majorHAnsi"/>
          <w:b/>
          <w:sz w:val="24"/>
          <w:szCs w:val="24"/>
        </w:rPr>
        <w:t>Tabla 2: Planta por nivel jerárquico</w:t>
      </w:r>
    </w:p>
    <w:p w14:paraId="038918B2" w14:textId="77777777" w:rsidR="00860F04" w:rsidRPr="00860F04" w:rsidRDefault="00860F04" w:rsidP="00820730">
      <w:pPr>
        <w:spacing w:after="0" w:line="276" w:lineRule="auto"/>
        <w:rPr>
          <w:rFonts w:asciiTheme="majorHAnsi" w:hAnsiTheme="majorHAnsi"/>
          <w:b/>
          <w:sz w:val="24"/>
          <w:szCs w:val="24"/>
        </w:rPr>
      </w:pPr>
    </w:p>
    <w:p w14:paraId="67B3F2DC" w14:textId="3F0C5740" w:rsidR="004A48DF" w:rsidRPr="00860F04" w:rsidRDefault="004A48DF" w:rsidP="00820730">
      <w:pPr>
        <w:spacing w:after="0" w:line="276" w:lineRule="auto"/>
        <w:rPr>
          <w:rFonts w:asciiTheme="majorHAnsi" w:hAnsiTheme="majorHAnsi"/>
          <w:sz w:val="24"/>
          <w:szCs w:val="24"/>
        </w:rPr>
      </w:pPr>
      <w:r w:rsidRPr="00860F04">
        <w:rPr>
          <w:rFonts w:asciiTheme="majorHAnsi" w:hAnsiTheme="majorHAnsi"/>
          <w:sz w:val="24"/>
          <w:szCs w:val="24"/>
        </w:rPr>
        <w:t xml:space="preserve">La </w:t>
      </w:r>
      <w:r w:rsidR="00860F04">
        <w:rPr>
          <w:rFonts w:asciiTheme="majorHAnsi" w:hAnsiTheme="majorHAnsi"/>
          <w:sz w:val="24"/>
          <w:szCs w:val="24"/>
        </w:rPr>
        <w:t>e</w:t>
      </w:r>
      <w:r w:rsidRPr="00860F04">
        <w:rPr>
          <w:rFonts w:asciiTheme="majorHAnsi" w:hAnsiTheme="majorHAnsi"/>
          <w:sz w:val="24"/>
          <w:szCs w:val="24"/>
        </w:rPr>
        <w:t xml:space="preserve">structura de la </w:t>
      </w:r>
      <w:r w:rsidR="00860F04">
        <w:rPr>
          <w:rFonts w:asciiTheme="majorHAnsi" w:hAnsiTheme="majorHAnsi"/>
          <w:sz w:val="24"/>
          <w:szCs w:val="24"/>
        </w:rPr>
        <w:t>p</w:t>
      </w:r>
      <w:r w:rsidRPr="00860F04">
        <w:rPr>
          <w:rFonts w:asciiTheme="majorHAnsi" w:hAnsiTheme="majorHAnsi"/>
          <w:sz w:val="24"/>
          <w:szCs w:val="24"/>
        </w:rPr>
        <w:t xml:space="preserve">lanta </w:t>
      </w:r>
      <w:r w:rsidR="00860F04">
        <w:rPr>
          <w:rFonts w:asciiTheme="majorHAnsi" w:hAnsiTheme="majorHAnsi"/>
          <w:sz w:val="24"/>
          <w:szCs w:val="24"/>
        </w:rPr>
        <w:t xml:space="preserve">de personal </w:t>
      </w:r>
      <w:r w:rsidRPr="00860F04">
        <w:rPr>
          <w:rFonts w:asciiTheme="majorHAnsi" w:hAnsiTheme="majorHAnsi"/>
          <w:sz w:val="24"/>
          <w:szCs w:val="24"/>
        </w:rPr>
        <w:t>por Nivel Jerárquico es la siguiente:</w:t>
      </w:r>
    </w:p>
    <w:p w14:paraId="00346F0E" w14:textId="77777777" w:rsidR="004A48DF" w:rsidRPr="00860F04" w:rsidRDefault="004A48DF" w:rsidP="00820730">
      <w:pPr>
        <w:spacing w:after="0" w:line="276" w:lineRule="auto"/>
        <w:rPr>
          <w:rFonts w:asciiTheme="majorHAnsi" w:hAnsiTheme="majorHAnsi"/>
          <w:b/>
          <w:sz w:val="24"/>
          <w:szCs w:val="24"/>
        </w:rPr>
      </w:pPr>
    </w:p>
    <w:tbl>
      <w:tblPr>
        <w:tblStyle w:val="Tablaconcuadrcula1"/>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268"/>
        <w:gridCol w:w="2268"/>
        <w:gridCol w:w="2268"/>
      </w:tblGrid>
      <w:tr w:rsidR="00E03DB3" w:rsidRPr="00E03DB3" w14:paraId="27934DC1" w14:textId="77777777" w:rsidTr="00E002A7">
        <w:trPr>
          <w:trHeight w:val="510"/>
          <w:tblHeader/>
          <w:jc w:val="center"/>
        </w:trPr>
        <w:tc>
          <w:tcPr>
            <w:tcW w:w="2268" w:type="dxa"/>
            <w:shd w:val="clear" w:color="auto" w:fill="F2F2F2" w:themeFill="background1" w:themeFillShade="F2"/>
            <w:vAlign w:val="center"/>
          </w:tcPr>
          <w:p w14:paraId="460953D5"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eastAsia="Times New Roman" w:hAnsiTheme="majorHAnsi" w:cs="Arial"/>
                <w:b/>
                <w:bCs/>
                <w:color w:val="000000" w:themeColor="text1"/>
                <w:kern w:val="24"/>
                <w:sz w:val="20"/>
                <w:szCs w:val="20"/>
                <w:lang w:eastAsia="es-CO"/>
              </w:rPr>
              <w:t>Nivel jerárquico</w:t>
            </w:r>
          </w:p>
        </w:tc>
        <w:tc>
          <w:tcPr>
            <w:tcW w:w="2268" w:type="dxa"/>
            <w:shd w:val="clear" w:color="auto" w:fill="F2F2F2" w:themeFill="background1" w:themeFillShade="F2"/>
            <w:vAlign w:val="center"/>
          </w:tcPr>
          <w:p w14:paraId="6EE1F7FB"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eastAsia="Times New Roman" w:hAnsiTheme="majorHAnsi" w:cs="Arial"/>
                <w:b/>
                <w:bCs/>
                <w:color w:val="000000" w:themeColor="text1"/>
                <w:kern w:val="24"/>
                <w:sz w:val="20"/>
                <w:szCs w:val="20"/>
                <w:lang w:eastAsia="es-CO"/>
              </w:rPr>
              <w:t>Cantidad de empleos</w:t>
            </w:r>
          </w:p>
        </w:tc>
        <w:tc>
          <w:tcPr>
            <w:tcW w:w="2268" w:type="dxa"/>
            <w:shd w:val="clear" w:color="auto" w:fill="F2F2F2" w:themeFill="background1" w:themeFillShade="F2"/>
            <w:vAlign w:val="center"/>
          </w:tcPr>
          <w:p w14:paraId="6DF33DB5"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eastAsia="Times New Roman" w:hAnsiTheme="majorHAnsi" w:cs="Arial"/>
                <w:b/>
                <w:bCs/>
                <w:color w:val="000000" w:themeColor="text1"/>
                <w:kern w:val="24"/>
                <w:sz w:val="20"/>
                <w:szCs w:val="20"/>
                <w:lang w:eastAsia="es-CO"/>
              </w:rPr>
              <w:t>Participación %</w:t>
            </w:r>
          </w:p>
        </w:tc>
      </w:tr>
      <w:tr w:rsidR="00E03DB3" w:rsidRPr="00E03DB3" w14:paraId="6E8F999C" w14:textId="77777777" w:rsidTr="00E002A7">
        <w:trPr>
          <w:trHeight w:val="397"/>
          <w:jc w:val="center"/>
        </w:trPr>
        <w:tc>
          <w:tcPr>
            <w:tcW w:w="2268" w:type="dxa"/>
            <w:vAlign w:val="center"/>
          </w:tcPr>
          <w:p w14:paraId="591AA879"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eastAsia="Times New Roman" w:hAnsiTheme="majorHAnsi" w:cs="Arial"/>
                <w:color w:val="000000" w:themeColor="dark1"/>
                <w:kern w:val="24"/>
                <w:sz w:val="20"/>
                <w:szCs w:val="20"/>
                <w:lang w:eastAsia="es-CO"/>
              </w:rPr>
              <w:t>Directivo</w:t>
            </w:r>
          </w:p>
        </w:tc>
        <w:tc>
          <w:tcPr>
            <w:tcW w:w="2268" w:type="dxa"/>
            <w:vAlign w:val="center"/>
          </w:tcPr>
          <w:p w14:paraId="6EBE0F1C"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hAnsiTheme="majorHAnsi"/>
                <w:sz w:val="20"/>
                <w:szCs w:val="20"/>
              </w:rPr>
              <w:t>7</w:t>
            </w:r>
          </w:p>
        </w:tc>
        <w:tc>
          <w:tcPr>
            <w:tcW w:w="2268" w:type="dxa"/>
            <w:vAlign w:val="center"/>
          </w:tcPr>
          <w:p w14:paraId="0C568742"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hAnsiTheme="majorHAnsi"/>
                <w:sz w:val="20"/>
                <w:szCs w:val="20"/>
              </w:rPr>
              <w:t>2.8%</w:t>
            </w:r>
          </w:p>
        </w:tc>
      </w:tr>
      <w:tr w:rsidR="00E03DB3" w:rsidRPr="00E03DB3" w14:paraId="085155DD" w14:textId="77777777" w:rsidTr="00E002A7">
        <w:trPr>
          <w:trHeight w:val="397"/>
          <w:jc w:val="center"/>
        </w:trPr>
        <w:tc>
          <w:tcPr>
            <w:tcW w:w="2268" w:type="dxa"/>
            <w:vAlign w:val="center"/>
          </w:tcPr>
          <w:p w14:paraId="1604DD13"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eastAsia="Times New Roman" w:hAnsiTheme="majorHAnsi" w:cs="Arial"/>
                <w:color w:val="000000" w:themeColor="dark1"/>
                <w:kern w:val="24"/>
                <w:sz w:val="20"/>
                <w:szCs w:val="20"/>
                <w:lang w:eastAsia="es-CO"/>
              </w:rPr>
              <w:t>Asesor</w:t>
            </w:r>
          </w:p>
        </w:tc>
        <w:tc>
          <w:tcPr>
            <w:tcW w:w="2268" w:type="dxa"/>
            <w:vAlign w:val="center"/>
          </w:tcPr>
          <w:p w14:paraId="53A1EEDA"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eastAsia="Times New Roman" w:hAnsiTheme="majorHAnsi" w:cs="Arial"/>
                <w:sz w:val="20"/>
                <w:szCs w:val="20"/>
                <w:lang w:eastAsia="es-CO"/>
              </w:rPr>
              <w:t>174</w:t>
            </w:r>
          </w:p>
        </w:tc>
        <w:tc>
          <w:tcPr>
            <w:tcW w:w="2268" w:type="dxa"/>
            <w:vAlign w:val="center"/>
          </w:tcPr>
          <w:p w14:paraId="06550FF1"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eastAsia="Times New Roman" w:hAnsiTheme="majorHAnsi" w:cs="Arial"/>
                <w:sz w:val="20"/>
                <w:szCs w:val="20"/>
                <w:lang w:eastAsia="es-CO"/>
              </w:rPr>
              <w:t>70.7%</w:t>
            </w:r>
          </w:p>
        </w:tc>
      </w:tr>
      <w:tr w:rsidR="00E03DB3" w:rsidRPr="00E03DB3" w14:paraId="72F3E33B" w14:textId="77777777" w:rsidTr="00E002A7">
        <w:trPr>
          <w:trHeight w:val="397"/>
          <w:jc w:val="center"/>
        </w:trPr>
        <w:tc>
          <w:tcPr>
            <w:tcW w:w="2268" w:type="dxa"/>
            <w:vAlign w:val="center"/>
          </w:tcPr>
          <w:p w14:paraId="3357B370"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eastAsia="Times New Roman" w:hAnsiTheme="majorHAnsi" w:cs="Arial"/>
                <w:color w:val="000000" w:themeColor="dark1"/>
                <w:kern w:val="24"/>
                <w:sz w:val="20"/>
                <w:szCs w:val="20"/>
                <w:lang w:eastAsia="es-CO"/>
              </w:rPr>
              <w:t>Profesional</w:t>
            </w:r>
          </w:p>
        </w:tc>
        <w:tc>
          <w:tcPr>
            <w:tcW w:w="2268" w:type="dxa"/>
            <w:vAlign w:val="center"/>
          </w:tcPr>
          <w:p w14:paraId="468B9359"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eastAsia="Times New Roman" w:hAnsiTheme="majorHAnsi" w:cs="Arial"/>
                <w:sz w:val="20"/>
                <w:szCs w:val="20"/>
                <w:lang w:eastAsia="es-CO"/>
              </w:rPr>
              <w:t>41</w:t>
            </w:r>
          </w:p>
        </w:tc>
        <w:tc>
          <w:tcPr>
            <w:tcW w:w="2268" w:type="dxa"/>
            <w:vAlign w:val="center"/>
          </w:tcPr>
          <w:p w14:paraId="73A097FE" w14:textId="77777777" w:rsidR="00E03DB3" w:rsidRPr="00E03DB3" w:rsidRDefault="00E03DB3" w:rsidP="00E03DB3">
            <w:pPr>
              <w:spacing w:line="276" w:lineRule="auto"/>
              <w:jc w:val="center"/>
              <w:rPr>
                <w:rFonts w:asciiTheme="majorHAnsi" w:hAnsiTheme="majorHAnsi"/>
                <w:sz w:val="20"/>
                <w:szCs w:val="20"/>
              </w:rPr>
            </w:pPr>
            <w:r w:rsidRPr="00E03DB3">
              <w:rPr>
                <w:rFonts w:asciiTheme="majorHAnsi" w:eastAsia="Times New Roman" w:hAnsiTheme="majorHAnsi" w:cs="Arial"/>
                <w:sz w:val="20"/>
                <w:szCs w:val="20"/>
                <w:lang w:eastAsia="es-CO"/>
              </w:rPr>
              <w:t>16.7%</w:t>
            </w:r>
          </w:p>
        </w:tc>
      </w:tr>
      <w:tr w:rsidR="00E03DB3" w:rsidRPr="00E03DB3" w14:paraId="51EBD2CD" w14:textId="77777777" w:rsidTr="00E002A7">
        <w:trPr>
          <w:trHeight w:val="397"/>
          <w:jc w:val="center"/>
        </w:trPr>
        <w:tc>
          <w:tcPr>
            <w:tcW w:w="2268" w:type="dxa"/>
            <w:vAlign w:val="center"/>
          </w:tcPr>
          <w:p w14:paraId="1161474C" w14:textId="77777777" w:rsidR="00E03DB3" w:rsidRPr="00E03DB3" w:rsidRDefault="00E03DB3" w:rsidP="00E03DB3">
            <w:pPr>
              <w:spacing w:line="276" w:lineRule="auto"/>
              <w:jc w:val="center"/>
              <w:rPr>
                <w:rFonts w:asciiTheme="majorHAnsi" w:eastAsia="Times New Roman" w:hAnsiTheme="majorHAnsi" w:cs="Arial"/>
                <w:color w:val="000000" w:themeColor="dark1"/>
                <w:kern w:val="24"/>
                <w:sz w:val="20"/>
                <w:szCs w:val="20"/>
                <w:lang w:eastAsia="es-CO"/>
              </w:rPr>
            </w:pPr>
            <w:r w:rsidRPr="00E03DB3">
              <w:rPr>
                <w:rFonts w:asciiTheme="majorHAnsi" w:eastAsia="Times New Roman" w:hAnsiTheme="majorHAnsi" w:cs="Arial"/>
                <w:color w:val="000000" w:themeColor="dark1"/>
                <w:kern w:val="24"/>
                <w:sz w:val="20"/>
                <w:szCs w:val="20"/>
                <w:lang w:eastAsia="es-CO"/>
              </w:rPr>
              <w:t>Técnico</w:t>
            </w:r>
          </w:p>
        </w:tc>
        <w:tc>
          <w:tcPr>
            <w:tcW w:w="2268" w:type="dxa"/>
            <w:vAlign w:val="center"/>
          </w:tcPr>
          <w:p w14:paraId="5BF8E1A2" w14:textId="77777777" w:rsidR="00E03DB3" w:rsidRPr="00E03DB3" w:rsidRDefault="00E03DB3" w:rsidP="00E03DB3">
            <w:pPr>
              <w:spacing w:line="276" w:lineRule="auto"/>
              <w:jc w:val="center"/>
              <w:rPr>
                <w:rFonts w:asciiTheme="majorHAnsi" w:eastAsia="Times New Roman" w:hAnsiTheme="majorHAnsi" w:cs="Arial"/>
                <w:sz w:val="20"/>
                <w:szCs w:val="20"/>
                <w:lang w:eastAsia="es-CO"/>
              </w:rPr>
            </w:pPr>
            <w:r w:rsidRPr="00E03DB3">
              <w:rPr>
                <w:rFonts w:asciiTheme="majorHAnsi" w:eastAsia="Times New Roman" w:hAnsiTheme="majorHAnsi" w:cs="Arial"/>
                <w:sz w:val="20"/>
                <w:szCs w:val="20"/>
                <w:lang w:eastAsia="es-CO"/>
              </w:rPr>
              <w:t>24</w:t>
            </w:r>
          </w:p>
        </w:tc>
        <w:tc>
          <w:tcPr>
            <w:tcW w:w="2268" w:type="dxa"/>
            <w:vAlign w:val="center"/>
          </w:tcPr>
          <w:p w14:paraId="75F4F870" w14:textId="77777777" w:rsidR="00E03DB3" w:rsidRPr="00E03DB3" w:rsidRDefault="00E03DB3" w:rsidP="00E03DB3">
            <w:pPr>
              <w:spacing w:line="276" w:lineRule="auto"/>
              <w:jc w:val="center"/>
              <w:rPr>
                <w:rFonts w:asciiTheme="majorHAnsi" w:eastAsia="Times New Roman" w:hAnsiTheme="majorHAnsi" w:cs="Arial"/>
                <w:sz w:val="20"/>
                <w:szCs w:val="20"/>
                <w:lang w:eastAsia="es-CO"/>
              </w:rPr>
            </w:pPr>
            <w:r w:rsidRPr="00E03DB3">
              <w:rPr>
                <w:rFonts w:asciiTheme="majorHAnsi" w:eastAsia="Times New Roman" w:hAnsiTheme="majorHAnsi" w:cs="Arial"/>
                <w:sz w:val="20"/>
                <w:szCs w:val="20"/>
                <w:lang w:eastAsia="es-CO"/>
              </w:rPr>
              <w:t>9.8%</w:t>
            </w:r>
          </w:p>
        </w:tc>
      </w:tr>
      <w:tr w:rsidR="00E03DB3" w:rsidRPr="00E03DB3" w14:paraId="7D10CBAB" w14:textId="77777777" w:rsidTr="00E002A7">
        <w:trPr>
          <w:trHeight w:val="397"/>
          <w:jc w:val="center"/>
        </w:trPr>
        <w:tc>
          <w:tcPr>
            <w:tcW w:w="2268" w:type="dxa"/>
            <w:vAlign w:val="center"/>
          </w:tcPr>
          <w:p w14:paraId="5F02F4E3" w14:textId="77777777" w:rsidR="00E03DB3" w:rsidRPr="00E03DB3" w:rsidRDefault="00E03DB3" w:rsidP="00E03DB3">
            <w:pPr>
              <w:spacing w:line="276" w:lineRule="auto"/>
              <w:jc w:val="center"/>
              <w:rPr>
                <w:rFonts w:asciiTheme="majorHAnsi" w:eastAsia="Times New Roman" w:hAnsiTheme="majorHAnsi" w:cs="Arial"/>
                <w:color w:val="000000" w:themeColor="dark1"/>
                <w:kern w:val="24"/>
                <w:sz w:val="20"/>
                <w:szCs w:val="20"/>
                <w:lang w:eastAsia="es-CO"/>
              </w:rPr>
            </w:pPr>
            <w:r w:rsidRPr="00E03DB3">
              <w:rPr>
                <w:rFonts w:asciiTheme="majorHAnsi" w:eastAsia="Times New Roman" w:hAnsiTheme="majorHAnsi" w:cs="Arial"/>
                <w:b/>
                <w:bCs/>
                <w:color w:val="000000" w:themeColor="dark1"/>
                <w:kern w:val="24"/>
                <w:sz w:val="20"/>
                <w:szCs w:val="20"/>
                <w:lang w:eastAsia="es-CO"/>
              </w:rPr>
              <w:t>Total</w:t>
            </w:r>
          </w:p>
        </w:tc>
        <w:tc>
          <w:tcPr>
            <w:tcW w:w="2268" w:type="dxa"/>
            <w:vAlign w:val="center"/>
          </w:tcPr>
          <w:p w14:paraId="0F799052" w14:textId="77777777" w:rsidR="00E03DB3" w:rsidRPr="00E03DB3" w:rsidRDefault="00E03DB3" w:rsidP="00E03DB3">
            <w:pPr>
              <w:spacing w:line="276" w:lineRule="auto"/>
              <w:jc w:val="center"/>
              <w:rPr>
                <w:rFonts w:asciiTheme="majorHAnsi" w:eastAsia="Times New Roman" w:hAnsiTheme="majorHAnsi" w:cs="Arial"/>
                <w:sz w:val="20"/>
                <w:szCs w:val="20"/>
                <w:lang w:eastAsia="es-CO"/>
              </w:rPr>
            </w:pPr>
            <w:r w:rsidRPr="00E03DB3">
              <w:rPr>
                <w:rFonts w:asciiTheme="majorHAnsi" w:eastAsia="Times New Roman" w:hAnsiTheme="majorHAnsi" w:cs="Arial"/>
                <w:b/>
                <w:bCs/>
                <w:color w:val="000000" w:themeColor="dark1"/>
                <w:kern w:val="24"/>
                <w:sz w:val="20"/>
                <w:szCs w:val="20"/>
                <w:lang w:eastAsia="es-CO"/>
              </w:rPr>
              <w:t>246</w:t>
            </w:r>
          </w:p>
        </w:tc>
        <w:tc>
          <w:tcPr>
            <w:tcW w:w="2268" w:type="dxa"/>
            <w:vAlign w:val="center"/>
          </w:tcPr>
          <w:p w14:paraId="45A243D3" w14:textId="77777777" w:rsidR="00E03DB3" w:rsidRPr="00E03DB3" w:rsidRDefault="00E03DB3" w:rsidP="00E03DB3">
            <w:pPr>
              <w:spacing w:line="276" w:lineRule="auto"/>
              <w:jc w:val="center"/>
              <w:rPr>
                <w:rFonts w:asciiTheme="majorHAnsi" w:eastAsia="Times New Roman" w:hAnsiTheme="majorHAnsi" w:cs="Arial"/>
                <w:sz w:val="20"/>
                <w:szCs w:val="20"/>
                <w:lang w:eastAsia="es-CO"/>
              </w:rPr>
            </w:pPr>
            <w:r w:rsidRPr="00E03DB3">
              <w:rPr>
                <w:rFonts w:asciiTheme="majorHAnsi" w:eastAsia="Times New Roman" w:hAnsiTheme="majorHAnsi" w:cs="Arial"/>
                <w:b/>
                <w:bCs/>
                <w:color w:val="000000" w:themeColor="dark1"/>
                <w:kern w:val="24"/>
                <w:sz w:val="20"/>
                <w:szCs w:val="20"/>
                <w:lang w:eastAsia="es-CO"/>
              </w:rPr>
              <w:t>100%</w:t>
            </w:r>
          </w:p>
        </w:tc>
      </w:tr>
    </w:tbl>
    <w:p w14:paraId="76952EFE" w14:textId="0C9B80ED" w:rsidR="004A48DF" w:rsidRDefault="004A48DF" w:rsidP="00820730">
      <w:pPr>
        <w:spacing w:after="0" w:line="276" w:lineRule="auto"/>
        <w:rPr>
          <w:rFonts w:asciiTheme="majorHAnsi" w:hAnsiTheme="majorHAnsi"/>
          <w:b/>
          <w:sz w:val="24"/>
          <w:szCs w:val="24"/>
        </w:rPr>
      </w:pPr>
    </w:p>
    <w:p w14:paraId="44ADC2D0" w14:textId="77777777" w:rsidR="00736C7B" w:rsidRPr="00860F04" w:rsidRDefault="00736C7B" w:rsidP="00820730">
      <w:pPr>
        <w:spacing w:after="0" w:line="276" w:lineRule="auto"/>
        <w:rPr>
          <w:rFonts w:asciiTheme="majorHAnsi" w:hAnsiTheme="majorHAnsi"/>
          <w:b/>
          <w:sz w:val="24"/>
          <w:szCs w:val="24"/>
        </w:rPr>
      </w:pPr>
    </w:p>
    <w:p w14:paraId="5438CE58" w14:textId="77777777" w:rsidR="004A48DF" w:rsidRPr="00860F04" w:rsidRDefault="004A48DF" w:rsidP="00820730">
      <w:pPr>
        <w:spacing w:after="0" w:line="276" w:lineRule="auto"/>
        <w:rPr>
          <w:rFonts w:asciiTheme="majorHAnsi" w:hAnsiTheme="majorHAnsi"/>
          <w:b/>
          <w:sz w:val="24"/>
          <w:szCs w:val="24"/>
        </w:rPr>
      </w:pPr>
      <w:r w:rsidRPr="00860F04">
        <w:rPr>
          <w:rFonts w:asciiTheme="majorHAnsi" w:hAnsiTheme="majorHAnsi"/>
          <w:b/>
          <w:sz w:val="24"/>
          <w:szCs w:val="24"/>
        </w:rPr>
        <w:t>Tabla 3: Planta de personal Decreto 665 de 2012</w:t>
      </w:r>
    </w:p>
    <w:p w14:paraId="2250E8CD" w14:textId="77777777" w:rsidR="004A48DF" w:rsidRPr="00860F04" w:rsidRDefault="004A48DF" w:rsidP="00820730">
      <w:pPr>
        <w:spacing w:after="0" w:line="276" w:lineRule="auto"/>
        <w:rPr>
          <w:rFonts w:asciiTheme="majorHAnsi" w:hAnsiTheme="majorHAnsi"/>
          <w:b/>
          <w:sz w:val="24"/>
          <w:szCs w:val="24"/>
        </w:rPr>
      </w:pPr>
    </w:p>
    <w:p w14:paraId="14FFCA5B" w14:textId="77777777" w:rsidR="004A48DF" w:rsidRPr="00860F04" w:rsidRDefault="004A48DF" w:rsidP="00820730">
      <w:pPr>
        <w:spacing w:after="0" w:line="276" w:lineRule="auto"/>
        <w:rPr>
          <w:rFonts w:asciiTheme="majorHAnsi" w:hAnsiTheme="majorHAnsi"/>
          <w:sz w:val="24"/>
          <w:szCs w:val="24"/>
        </w:rPr>
      </w:pPr>
      <w:r w:rsidRPr="00860F04">
        <w:rPr>
          <w:rFonts w:asciiTheme="majorHAnsi" w:hAnsiTheme="majorHAnsi"/>
          <w:sz w:val="24"/>
          <w:szCs w:val="24"/>
        </w:rPr>
        <w:t>La planta de personal establecida mediante el Decreto 665 de 2012 es la siguiente:</w:t>
      </w:r>
    </w:p>
    <w:p w14:paraId="3402BC48" w14:textId="591780AD" w:rsidR="004A48DF" w:rsidRDefault="004A48DF" w:rsidP="00820730">
      <w:pPr>
        <w:spacing w:after="0" w:line="276" w:lineRule="auto"/>
        <w:rPr>
          <w:rFonts w:asciiTheme="majorHAnsi" w:hAnsiTheme="majorHAnsi"/>
          <w:b/>
          <w:sz w:val="24"/>
          <w:szCs w:val="24"/>
        </w:rPr>
      </w:pPr>
    </w:p>
    <w:p w14:paraId="75B041E3" w14:textId="77777777" w:rsidR="00736C7B" w:rsidRPr="00860F04" w:rsidRDefault="00736C7B" w:rsidP="00820730">
      <w:pPr>
        <w:spacing w:after="0" w:line="276" w:lineRule="auto"/>
        <w:rPr>
          <w:rFonts w:asciiTheme="majorHAnsi" w:hAnsiTheme="majorHAnsi"/>
          <w:b/>
          <w:sz w:val="24"/>
          <w:szCs w:val="24"/>
        </w:rPr>
      </w:pPr>
    </w:p>
    <w:tbl>
      <w:tblPr>
        <w:tblW w:w="791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CellMar>
          <w:left w:w="70" w:type="dxa"/>
          <w:right w:w="70" w:type="dxa"/>
        </w:tblCellMar>
        <w:tblLook w:val="04A0" w:firstRow="1" w:lastRow="0" w:firstColumn="1" w:lastColumn="0" w:noHBand="0" w:noVBand="1"/>
      </w:tblPr>
      <w:tblGrid>
        <w:gridCol w:w="869"/>
        <w:gridCol w:w="3840"/>
        <w:gridCol w:w="1600"/>
        <w:gridCol w:w="1602"/>
      </w:tblGrid>
      <w:tr w:rsidR="004A48DF" w:rsidRPr="008F4247" w14:paraId="132C43FA" w14:textId="77777777" w:rsidTr="00AC19AF">
        <w:trPr>
          <w:trHeight w:val="360"/>
          <w:jc w:val="center"/>
        </w:trPr>
        <w:tc>
          <w:tcPr>
            <w:tcW w:w="7911" w:type="dxa"/>
            <w:gridSpan w:val="4"/>
            <w:tcBorders>
              <w:bottom w:val="dotted" w:sz="4" w:space="0" w:color="auto"/>
            </w:tcBorders>
            <w:shd w:val="clear" w:color="auto" w:fill="F2F2F2" w:themeFill="background1" w:themeFillShade="F2"/>
            <w:noWrap/>
            <w:vAlign w:val="center"/>
            <w:hideMark/>
          </w:tcPr>
          <w:p w14:paraId="67FDEAF9" w14:textId="77777777" w:rsidR="004A48DF" w:rsidRPr="008F4247"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8F4247">
              <w:rPr>
                <w:rFonts w:asciiTheme="majorHAnsi" w:eastAsia="Times New Roman" w:hAnsiTheme="majorHAnsi" w:cs="Calibri"/>
                <w:b/>
                <w:bCs/>
                <w:color w:val="000000" w:themeColor="text1"/>
                <w:sz w:val="20"/>
                <w:szCs w:val="20"/>
                <w:lang w:eastAsia="es-CO"/>
              </w:rPr>
              <w:t>Planta de Personal Decreto 665 del 29 de marzo de 2012</w:t>
            </w:r>
          </w:p>
        </w:tc>
      </w:tr>
      <w:tr w:rsidR="004A48DF" w:rsidRPr="008F4247" w14:paraId="53AB5DCC" w14:textId="77777777" w:rsidTr="00AC19AF">
        <w:trPr>
          <w:trHeight w:val="360"/>
          <w:jc w:val="center"/>
        </w:trPr>
        <w:tc>
          <w:tcPr>
            <w:tcW w:w="869" w:type="dxa"/>
            <w:tcBorders>
              <w:right w:val="nil"/>
            </w:tcBorders>
            <w:shd w:val="clear" w:color="auto" w:fill="FFFFFF" w:themeFill="background1"/>
            <w:noWrap/>
            <w:vAlign w:val="center"/>
            <w:hideMark/>
          </w:tcPr>
          <w:p w14:paraId="2438886B"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 </w:t>
            </w:r>
          </w:p>
        </w:tc>
        <w:tc>
          <w:tcPr>
            <w:tcW w:w="3840" w:type="dxa"/>
            <w:tcBorders>
              <w:left w:val="nil"/>
              <w:right w:val="nil"/>
            </w:tcBorders>
            <w:shd w:val="clear" w:color="auto" w:fill="FFFFFF" w:themeFill="background1"/>
            <w:noWrap/>
            <w:vAlign w:val="center"/>
            <w:hideMark/>
          </w:tcPr>
          <w:p w14:paraId="27D625FF"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 </w:t>
            </w:r>
          </w:p>
        </w:tc>
        <w:tc>
          <w:tcPr>
            <w:tcW w:w="1600" w:type="dxa"/>
            <w:tcBorders>
              <w:left w:val="nil"/>
              <w:right w:val="nil"/>
            </w:tcBorders>
            <w:shd w:val="clear" w:color="auto" w:fill="FFFFFF" w:themeFill="background1"/>
            <w:noWrap/>
            <w:vAlign w:val="center"/>
            <w:hideMark/>
          </w:tcPr>
          <w:p w14:paraId="5D7C7928"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 </w:t>
            </w:r>
          </w:p>
        </w:tc>
        <w:tc>
          <w:tcPr>
            <w:tcW w:w="1602" w:type="dxa"/>
            <w:tcBorders>
              <w:left w:val="nil"/>
            </w:tcBorders>
            <w:shd w:val="clear" w:color="auto" w:fill="FFFFFF" w:themeFill="background1"/>
            <w:noWrap/>
            <w:vAlign w:val="center"/>
            <w:hideMark/>
          </w:tcPr>
          <w:p w14:paraId="0B40E55A"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 </w:t>
            </w:r>
          </w:p>
        </w:tc>
      </w:tr>
      <w:tr w:rsidR="004A48DF" w:rsidRPr="008F4247" w14:paraId="0794B758" w14:textId="77777777" w:rsidTr="00AC19AF">
        <w:trPr>
          <w:trHeight w:val="360"/>
          <w:jc w:val="center"/>
        </w:trPr>
        <w:tc>
          <w:tcPr>
            <w:tcW w:w="7911" w:type="dxa"/>
            <w:gridSpan w:val="4"/>
            <w:tcBorders>
              <w:bottom w:val="dotted" w:sz="4" w:space="0" w:color="auto"/>
            </w:tcBorders>
            <w:shd w:val="clear" w:color="auto" w:fill="F2F2F2" w:themeFill="background1" w:themeFillShade="F2"/>
            <w:noWrap/>
            <w:vAlign w:val="center"/>
            <w:hideMark/>
          </w:tcPr>
          <w:p w14:paraId="703A4C79" w14:textId="77777777" w:rsidR="004A48DF" w:rsidRPr="008F4247" w:rsidRDefault="004A48DF" w:rsidP="00820730">
            <w:pPr>
              <w:spacing w:after="0" w:line="276" w:lineRule="auto"/>
              <w:jc w:val="center"/>
              <w:rPr>
                <w:rFonts w:asciiTheme="majorHAnsi" w:eastAsia="Times New Roman" w:hAnsiTheme="majorHAnsi" w:cs="Calibri"/>
                <w:b/>
                <w:bCs/>
                <w:color w:val="000000"/>
                <w:sz w:val="20"/>
                <w:szCs w:val="20"/>
                <w:lang w:eastAsia="es-CO"/>
              </w:rPr>
            </w:pPr>
            <w:r w:rsidRPr="008F4247">
              <w:rPr>
                <w:rFonts w:asciiTheme="majorHAnsi" w:eastAsia="Times New Roman" w:hAnsiTheme="majorHAnsi" w:cs="Calibri"/>
                <w:b/>
                <w:bCs/>
                <w:color w:val="000000"/>
                <w:sz w:val="20"/>
                <w:szCs w:val="20"/>
                <w:lang w:eastAsia="es-CO"/>
              </w:rPr>
              <w:t>DESPACHO DEL PRESIDENTE DE LA AGENCIA</w:t>
            </w:r>
          </w:p>
        </w:tc>
      </w:tr>
      <w:tr w:rsidR="004A48DF" w:rsidRPr="008F4247" w14:paraId="66C72841" w14:textId="77777777" w:rsidTr="00AC19AF">
        <w:trPr>
          <w:trHeight w:val="294"/>
          <w:jc w:val="center"/>
        </w:trPr>
        <w:tc>
          <w:tcPr>
            <w:tcW w:w="869" w:type="dxa"/>
            <w:tcBorders>
              <w:right w:val="dotted" w:sz="4" w:space="0" w:color="auto"/>
            </w:tcBorders>
            <w:shd w:val="clear" w:color="auto" w:fill="F2F2F2" w:themeFill="background1" w:themeFillShade="F2"/>
            <w:vAlign w:val="center"/>
            <w:hideMark/>
          </w:tcPr>
          <w:p w14:paraId="6F4A6855" w14:textId="77777777" w:rsidR="004A48DF" w:rsidRPr="008F4247"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8F4247">
              <w:rPr>
                <w:rFonts w:asciiTheme="majorHAnsi" w:eastAsia="Times New Roman" w:hAnsiTheme="majorHAnsi" w:cs="Calibri"/>
                <w:b/>
                <w:bCs/>
                <w:color w:val="000000" w:themeColor="text1"/>
                <w:sz w:val="20"/>
                <w:szCs w:val="20"/>
                <w:lang w:eastAsia="es-CO"/>
              </w:rPr>
              <w:t>No. De Cargos</w:t>
            </w:r>
          </w:p>
        </w:tc>
        <w:tc>
          <w:tcPr>
            <w:tcW w:w="3840" w:type="dxa"/>
            <w:tcBorders>
              <w:left w:val="dotted" w:sz="4" w:space="0" w:color="auto"/>
              <w:right w:val="dotted" w:sz="4" w:space="0" w:color="auto"/>
            </w:tcBorders>
            <w:shd w:val="clear" w:color="auto" w:fill="F2F2F2" w:themeFill="background1" w:themeFillShade="F2"/>
            <w:vAlign w:val="center"/>
            <w:hideMark/>
          </w:tcPr>
          <w:p w14:paraId="14917C05" w14:textId="77777777" w:rsidR="004A48DF" w:rsidRPr="008F4247"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8F4247">
              <w:rPr>
                <w:rFonts w:asciiTheme="majorHAnsi" w:eastAsia="Times New Roman" w:hAnsiTheme="majorHAnsi" w:cs="Calibri"/>
                <w:b/>
                <w:bCs/>
                <w:color w:val="000000" w:themeColor="text1"/>
                <w:sz w:val="20"/>
                <w:szCs w:val="20"/>
                <w:lang w:eastAsia="es-CO"/>
              </w:rPr>
              <w:t>Denominación</w:t>
            </w:r>
          </w:p>
        </w:tc>
        <w:tc>
          <w:tcPr>
            <w:tcW w:w="1600" w:type="dxa"/>
            <w:tcBorders>
              <w:left w:val="dotted" w:sz="4" w:space="0" w:color="auto"/>
              <w:right w:val="dotted" w:sz="4" w:space="0" w:color="auto"/>
            </w:tcBorders>
            <w:shd w:val="clear" w:color="auto" w:fill="F2F2F2" w:themeFill="background1" w:themeFillShade="F2"/>
            <w:vAlign w:val="center"/>
            <w:hideMark/>
          </w:tcPr>
          <w:p w14:paraId="2C4F781A" w14:textId="77777777" w:rsidR="004A48DF" w:rsidRPr="008F4247"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8F4247">
              <w:rPr>
                <w:rFonts w:asciiTheme="majorHAnsi" w:eastAsia="Times New Roman" w:hAnsiTheme="majorHAnsi" w:cs="Calibri"/>
                <w:b/>
                <w:bCs/>
                <w:color w:val="000000" w:themeColor="text1"/>
                <w:sz w:val="20"/>
                <w:szCs w:val="20"/>
                <w:lang w:eastAsia="es-CO"/>
              </w:rPr>
              <w:t>Código</w:t>
            </w:r>
          </w:p>
        </w:tc>
        <w:tc>
          <w:tcPr>
            <w:tcW w:w="1602" w:type="dxa"/>
            <w:tcBorders>
              <w:left w:val="dotted" w:sz="4" w:space="0" w:color="auto"/>
            </w:tcBorders>
            <w:shd w:val="clear" w:color="auto" w:fill="F2F2F2" w:themeFill="background1" w:themeFillShade="F2"/>
            <w:vAlign w:val="center"/>
            <w:hideMark/>
          </w:tcPr>
          <w:p w14:paraId="7FBF3E54" w14:textId="77777777" w:rsidR="004A48DF" w:rsidRPr="008F4247"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8F4247">
              <w:rPr>
                <w:rFonts w:asciiTheme="majorHAnsi" w:eastAsia="Times New Roman" w:hAnsiTheme="majorHAnsi" w:cs="Calibri"/>
                <w:b/>
                <w:bCs/>
                <w:color w:val="000000" w:themeColor="text1"/>
                <w:sz w:val="20"/>
                <w:szCs w:val="20"/>
                <w:lang w:eastAsia="es-CO"/>
              </w:rPr>
              <w:t>Grado</w:t>
            </w:r>
          </w:p>
        </w:tc>
      </w:tr>
      <w:tr w:rsidR="004A48DF" w:rsidRPr="008F4247" w14:paraId="0FB58E87" w14:textId="77777777" w:rsidTr="00AC19AF">
        <w:trPr>
          <w:trHeight w:val="360"/>
          <w:jc w:val="center"/>
        </w:trPr>
        <w:tc>
          <w:tcPr>
            <w:tcW w:w="869" w:type="dxa"/>
            <w:shd w:val="clear" w:color="auto" w:fill="FFFFFF" w:themeFill="background1"/>
            <w:noWrap/>
            <w:vAlign w:val="center"/>
            <w:hideMark/>
          </w:tcPr>
          <w:p w14:paraId="01603CAE"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1</w:t>
            </w:r>
          </w:p>
        </w:tc>
        <w:tc>
          <w:tcPr>
            <w:tcW w:w="3840" w:type="dxa"/>
            <w:shd w:val="clear" w:color="auto" w:fill="FFFFFF" w:themeFill="background1"/>
            <w:noWrap/>
            <w:vAlign w:val="center"/>
            <w:hideMark/>
          </w:tcPr>
          <w:p w14:paraId="64048460"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Presidente de la Agencia</w:t>
            </w:r>
          </w:p>
        </w:tc>
        <w:tc>
          <w:tcPr>
            <w:tcW w:w="1600" w:type="dxa"/>
            <w:shd w:val="clear" w:color="auto" w:fill="FFFFFF" w:themeFill="background1"/>
            <w:noWrap/>
            <w:vAlign w:val="center"/>
          </w:tcPr>
          <w:p w14:paraId="1C573450"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E1</w:t>
            </w:r>
          </w:p>
        </w:tc>
        <w:tc>
          <w:tcPr>
            <w:tcW w:w="1602" w:type="dxa"/>
            <w:shd w:val="clear" w:color="auto" w:fill="FFFFFF" w:themeFill="background1"/>
            <w:noWrap/>
            <w:vAlign w:val="center"/>
          </w:tcPr>
          <w:p w14:paraId="587EB368"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07</w:t>
            </w:r>
          </w:p>
        </w:tc>
      </w:tr>
      <w:tr w:rsidR="004A48DF" w:rsidRPr="008F4247" w14:paraId="61F6E95B" w14:textId="77777777" w:rsidTr="00AC19AF">
        <w:trPr>
          <w:trHeight w:val="360"/>
          <w:jc w:val="center"/>
        </w:trPr>
        <w:tc>
          <w:tcPr>
            <w:tcW w:w="869" w:type="dxa"/>
            <w:shd w:val="clear" w:color="auto" w:fill="FFFFFF" w:themeFill="background1"/>
            <w:noWrap/>
            <w:vAlign w:val="center"/>
          </w:tcPr>
          <w:p w14:paraId="43297A2E"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2</w:t>
            </w:r>
          </w:p>
        </w:tc>
        <w:tc>
          <w:tcPr>
            <w:tcW w:w="3840" w:type="dxa"/>
            <w:shd w:val="clear" w:color="auto" w:fill="FFFFFF" w:themeFill="background1"/>
            <w:noWrap/>
            <w:vAlign w:val="center"/>
          </w:tcPr>
          <w:p w14:paraId="294105D6"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Jefe de Oficina de Agencia</w:t>
            </w:r>
          </w:p>
        </w:tc>
        <w:tc>
          <w:tcPr>
            <w:tcW w:w="1600" w:type="dxa"/>
            <w:shd w:val="clear" w:color="auto" w:fill="FFFFFF" w:themeFill="background1"/>
            <w:noWrap/>
            <w:vAlign w:val="center"/>
          </w:tcPr>
          <w:p w14:paraId="3E89B563"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G1</w:t>
            </w:r>
          </w:p>
        </w:tc>
        <w:tc>
          <w:tcPr>
            <w:tcW w:w="1602" w:type="dxa"/>
            <w:shd w:val="clear" w:color="auto" w:fill="FFFFFF" w:themeFill="background1"/>
            <w:noWrap/>
            <w:vAlign w:val="center"/>
          </w:tcPr>
          <w:p w14:paraId="44007E37"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07</w:t>
            </w:r>
          </w:p>
        </w:tc>
      </w:tr>
      <w:tr w:rsidR="004A48DF" w:rsidRPr="008F4247" w14:paraId="7E1387C0" w14:textId="77777777" w:rsidTr="00AC19AF">
        <w:trPr>
          <w:trHeight w:val="360"/>
          <w:jc w:val="center"/>
        </w:trPr>
        <w:tc>
          <w:tcPr>
            <w:tcW w:w="869" w:type="dxa"/>
            <w:shd w:val="clear" w:color="auto" w:fill="FFFFFF" w:themeFill="background1"/>
            <w:noWrap/>
            <w:vAlign w:val="center"/>
          </w:tcPr>
          <w:p w14:paraId="58633F0B"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lastRenderedPageBreak/>
              <w:t>26</w:t>
            </w:r>
          </w:p>
        </w:tc>
        <w:tc>
          <w:tcPr>
            <w:tcW w:w="3840" w:type="dxa"/>
            <w:shd w:val="clear" w:color="auto" w:fill="FFFFFF" w:themeFill="background1"/>
            <w:noWrap/>
            <w:vAlign w:val="center"/>
          </w:tcPr>
          <w:p w14:paraId="727673EA"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Gerente de Proyecto o Funcional</w:t>
            </w:r>
          </w:p>
        </w:tc>
        <w:tc>
          <w:tcPr>
            <w:tcW w:w="1600" w:type="dxa"/>
            <w:shd w:val="clear" w:color="auto" w:fill="FFFFFF" w:themeFill="background1"/>
            <w:noWrap/>
            <w:vAlign w:val="center"/>
          </w:tcPr>
          <w:p w14:paraId="4549DFEE"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G2</w:t>
            </w:r>
          </w:p>
        </w:tc>
        <w:tc>
          <w:tcPr>
            <w:tcW w:w="1602" w:type="dxa"/>
            <w:shd w:val="clear" w:color="auto" w:fill="FFFFFF" w:themeFill="background1"/>
            <w:noWrap/>
            <w:vAlign w:val="center"/>
          </w:tcPr>
          <w:p w14:paraId="3E20741E"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09</w:t>
            </w:r>
          </w:p>
        </w:tc>
      </w:tr>
      <w:tr w:rsidR="004A48DF" w:rsidRPr="008F4247" w14:paraId="407BF76D" w14:textId="77777777" w:rsidTr="00AC19AF">
        <w:trPr>
          <w:trHeight w:val="360"/>
          <w:jc w:val="center"/>
        </w:trPr>
        <w:tc>
          <w:tcPr>
            <w:tcW w:w="869" w:type="dxa"/>
            <w:shd w:val="clear" w:color="auto" w:fill="FFFFFF" w:themeFill="background1"/>
            <w:noWrap/>
            <w:vAlign w:val="center"/>
          </w:tcPr>
          <w:p w14:paraId="4E4BBD52"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6</w:t>
            </w:r>
          </w:p>
        </w:tc>
        <w:tc>
          <w:tcPr>
            <w:tcW w:w="3840" w:type="dxa"/>
            <w:shd w:val="clear" w:color="auto" w:fill="FFFFFF" w:themeFill="background1"/>
            <w:noWrap/>
            <w:vAlign w:val="center"/>
          </w:tcPr>
          <w:p w14:paraId="4AAAD445"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Gerente de Proyecto o Funcional</w:t>
            </w:r>
          </w:p>
        </w:tc>
        <w:tc>
          <w:tcPr>
            <w:tcW w:w="1600" w:type="dxa"/>
            <w:shd w:val="clear" w:color="auto" w:fill="FFFFFF" w:themeFill="background1"/>
            <w:noWrap/>
            <w:vAlign w:val="center"/>
          </w:tcPr>
          <w:p w14:paraId="169E40F9"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G2</w:t>
            </w:r>
          </w:p>
        </w:tc>
        <w:tc>
          <w:tcPr>
            <w:tcW w:w="1602" w:type="dxa"/>
            <w:shd w:val="clear" w:color="auto" w:fill="FFFFFF" w:themeFill="background1"/>
            <w:noWrap/>
            <w:vAlign w:val="center"/>
          </w:tcPr>
          <w:p w14:paraId="502F4522"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08</w:t>
            </w:r>
          </w:p>
        </w:tc>
      </w:tr>
      <w:tr w:rsidR="004A48DF" w:rsidRPr="008F4247" w14:paraId="5819DD0E" w14:textId="77777777" w:rsidTr="00AC19AF">
        <w:trPr>
          <w:trHeight w:val="360"/>
          <w:jc w:val="center"/>
        </w:trPr>
        <w:tc>
          <w:tcPr>
            <w:tcW w:w="869" w:type="dxa"/>
            <w:shd w:val="clear" w:color="auto" w:fill="FFFFFF" w:themeFill="background1"/>
            <w:noWrap/>
            <w:vAlign w:val="center"/>
          </w:tcPr>
          <w:p w14:paraId="6ECFF4C6"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12</w:t>
            </w:r>
          </w:p>
        </w:tc>
        <w:tc>
          <w:tcPr>
            <w:tcW w:w="3840" w:type="dxa"/>
            <w:shd w:val="clear" w:color="auto" w:fill="FFFFFF" w:themeFill="background1"/>
            <w:noWrap/>
            <w:vAlign w:val="center"/>
          </w:tcPr>
          <w:p w14:paraId="3AEE4A83"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Experto</w:t>
            </w:r>
          </w:p>
        </w:tc>
        <w:tc>
          <w:tcPr>
            <w:tcW w:w="1600" w:type="dxa"/>
            <w:shd w:val="clear" w:color="auto" w:fill="FFFFFF" w:themeFill="background1"/>
            <w:noWrap/>
            <w:vAlign w:val="center"/>
          </w:tcPr>
          <w:p w14:paraId="62AD63B9"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G3</w:t>
            </w:r>
          </w:p>
        </w:tc>
        <w:tc>
          <w:tcPr>
            <w:tcW w:w="1602" w:type="dxa"/>
            <w:shd w:val="clear" w:color="auto" w:fill="FFFFFF" w:themeFill="background1"/>
            <w:noWrap/>
            <w:vAlign w:val="center"/>
          </w:tcPr>
          <w:p w14:paraId="30D78BC5"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08</w:t>
            </w:r>
          </w:p>
        </w:tc>
      </w:tr>
      <w:tr w:rsidR="004A48DF" w:rsidRPr="008F4247" w14:paraId="5668F0DC" w14:textId="77777777" w:rsidTr="00AC19AF">
        <w:trPr>
          <w:trHeight w:val="360"/>
          <w:jc w:val="center"/>
        </w:trPr>
        <w:tc>
          <w:tcPr>
            <w:tcW w:w="869" w:type="dxa"/>
            <w:shd w:val="clear" w:color="auto" w:fill="FFFFFF" w:themeFill="background1"/>
            <w:noWrap/>
            <w:vAlign w:val="center"/>
          </w:tcPr>
          <w:p w14:paraId="73424FC7"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2</w:t>
            </w:r>
          </w:p>
        </w:tc>
        <w:tc>
          <w:tcPr>
            <w:tcW w:w="3840" w:type="dxa"/>
            <w:shd w:val="clear" w:color="auto" w:fill="FFFFFF" w:themeFill="background1"/>
            <w:noWrap/>
            <w:vAlign w:val="center"/>
          </w:tcPr>
          <w:p w14:paraId="51FB827F"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Experto</w:t>
            </w:r>
          </w:p>
        </w:tc>
        <w:tc>
          <w:tcPr>
            <w:tcW w:w="1600" w:type="dxa"/>
            <w:shd w:val="clear" w:color="auto" w:fill="FFFFFF" w:themeFill="background1"/>
            <w:noWrap/>
            <w:vAlign w:val="center"/>
          </w:tcPr>
          <w:p w14:paraId="38CA300F"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G3</w:t>
            </w:r>
          </w:p>
        </w:tc>
        <w:tc>
          <w:tcPr>
            <w:tcW w:w="1602" w:type="dxa"/>
            <w:shd w:val="clear" w:color="auto" w:fill="FFFFFF" w:themeFill="background1"/>
            <w:noWrap/>
            <w:vAlign w:val="center"/>
          </w:tcPr>
          <w:p w14:paraId="3FA274D5"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06</w:t>
            </w:r>
          </w:p>
        </w:tc>
      </w:tr>
      <w:tr w:rsidR="004A48DF" w:rsidRPr="008F4247" w14:paraId="7C8FA64D" w14:textId="77777777" w:rsidTr="00AC19AF">
        <w:trPr>
          <w:trHeight w:val="360"/>
          <w:jc w:val="center"/>
        </w:trPr>
        <w:tc>
          <w:tcPr>
            <w:tcW w:w="869" w:type="dxa"/>
            <w:shd w:val="clear" w:color="auto" w:fill="FFFFFF" w:themeFill="background1"/>
            <w:noWrap/>
            <w:vAlign w:val="center"/>
          </w:tcPr>
          <w:p w14:paraId="12ED0DD4"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1</w:t>
            </w:r>
          </w:p>
        </w:tc>
        <w:tc>
          <w:tcPr>
            <w:tcW w:w="3840" w:type="dxa"/>
            <w:shd w:val="clear" w:color="auto" w:fill="FFFFFF" w:themeFill="background1"/>
            <w:noWrap/>
            <w:vAlign w:val="center"/>
          </w:tcPr>
          <w:p w14:paraId="2B3832B1"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Técnico Asistencial</w:t>
            </w:r>
          </w:p>
        </w:tc>
        <w:tc>
          <w:tcPr>
            <w:tcW w:w="1600" w:type="dxa"/>
            <w:shd w:val="clear" w:color="auto" w:fill="FFFFFF" w:themeFill="background1"/>
            <w:noWrap/>
            <w:vAlign w:val="center"/>
          </w:tcPr>
          <w:p w14:paraId="25FD7E61"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O1</w:t>
            </w:r>
          </w:p>
        </w:tc>
        <w:tc>
          <w:tcPr>
            <w:tcW w:w="1602" w:type="dxa"/>
            <w:shd w:val="clear" w:color="auto" w:fill="FFFFFF" w:themeFill="background1"/>
            <w:noWrap/>
            <w:vAlign w:val="center"/>
          </w:tcPr>
          <w:p w14:paraId="08E60D0F"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12</w:t>
            </w:r>
          </w:p>
        </w:tc>
      </w:tr>
      <w:tr w:rsidR="004A48DF" w:rsidRPr="008F4247" w14:paraId="060CE1A3" w14:textId="77777777" w:rsidTr="00AC19AF">
        <w:trPr>
          <w:trHeight w:val="360"/>
          <w:jc w:val="center"/>
        </w:trPr>
        <w:tc>
          <w:tcPr>
            <w:tcW w:w="869" w:type="dxa"/>
            <w:shd w:val="clear" w:color="auto" w:fill="FFFFFF" w:themeFill="background1"/>
            <w:noWrap/>
            <w:vAlign w:val="center"/>
          </w:tcPr>
          <w:p w14:paraId="2DEBDE78"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1</w:t>
            </w:r>
          </w:p>
        </w:tc>
        <w:tc>
          <w:tcPr>
            <w:tcW w:w="3840" w:type="dxa"/>
            <w:shd w:val="clear" w:color="auto" w:fill="FFFFFF" w:themeFill="background1"/>
            <w:noWrap/>
            <w:vAlign w:val="center"/>
          </w:tcPr>
          <w:p w14:paraId="4CC27D3B"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Técnico Asistencial</w:t>
            </w:r>
          </w:p>
        </w:tc>
        <w:tc>
          <w:tcPr>
            <w:tcW w:w="1600" w:type="dxa"/>
            <w:shd w:val="clear" w:color="auto" w:fill="FFFFFF" w:themeFill="background1"/>
            <w:noWrap/>
            <w:vAlign w:val="center"/>
          </w:tcPr>
          <w:p w14:paraId="5C4B1FE4"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O1</w:t>
            </w:r>
          </w:p>
        </w:tc>
        <w:tc>
          <w:tcPr>
            <w:tcW w:w="1602" w:type="dxa"/>
            <w:shd w:val="clear" w:color="auto" w:fill="FFFFFF" w:themeFill="background1"/>
            <w:noWrap/>
            <w:vAlign w:val="center"/>
          </w:tcPr>
          <w:p w14:paraId="49135767"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09</w:t>
            </w:r>
          </w:p>
        </w:tc>
      </w:tr>
      <w:tr w:rsidR="004A48DF" w:rsidRPr="008F4247" w14:paraId="6FCC9861" w14:textId="77777777" w:rsidTr="00AC19AF">
        <w:trPr>
          <w:trHeight w:val="360"/>
          <w:jc w:val="center"/>
        </w:trPr>
        <w:tc>
          <w:tcPr>
            <w:tcW w:w="869" w:type="dxa"/>
            <w:shd w:val="clear" w:color="auto" w:fill="FFFFFF" w:themeFill="background1"/>
            <w:noWrap/>
            <w:vAlign w:val="center"/>
          </w:tcPr>
          <w:p w14:paraId="3738EE2D"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1</w:t>
            </w:r>
          </w:p>
        </w:tc>
        <w:tc>
          <w:tcPr>
            <w:tcW w:w="3840" w:type="dxa"/>
            <w:shd w:val="clear" w:color="auto" w:fill="FFFFFF" w:themeFill="background1"/>
            <w:noWrap/>
            <w:vAlign w:val="center"/>
          </w:tcPr>
          <w:p w14:paraId="1E160486"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Técnico Asistencial</w:t>
            </w:r>
          </w:p>
        </w:tc>
        <w:tc>
          <w:tcPr>
            <w:tcW w:w="1600" w:type="dxa"/>
            <w:shd w:val="clear" w:color="auto" w:fill="FFFFFF" w:themeFill="background1"/>
            <w:noWrap/>
            <w:vAlign w:val="center"/>
          </w:tcPr>
          <w:p w14:paraId="4DB849CB"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O1</w:t>
            </w:r>
          </w:p>
        </w:tc>
        <w:tc>
          <w:tcPr>
            <w:tcW w:w="1602" w:type="dxa"/>
            <w:shd w:val="clear" w:color="auto" w:fill="FFFFFF" w:themeFill="background1"/>
            <w:noWrap/>
            <w:vAlign w:val="center"/>
          </w:tcPr>
          <w:p w14:paraId="31F3C4AB"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07</w:t>
            </w:r>
          </w:p>
        </w:tc>
      </w:tr>
    </w:tbl>
    <w:p w14:paraId="16FEAD4A" w14:textId="77777777" w:rsidR="004A48DF" w:rsidRPr="00860F04" w:rsidRDefault="004A48DF" w:rsidP="00820730">
      <w:pPr>
        <w:spacing w:after="0" w:line="276" w:lineRule="auto"/>
        <w:rPr>
          <w:rFonts w:asciiTheme="majorHAnsi" w:hAnsiTheme="majorHAnsi"/>
          <w:b/>
          <w:sz w:val="24"/>
          <w:szCs w:val="24"/>
        </w:rPr>
      </w:pPr>
    </w:p>
    <w:tbl>
      <w:tblPr>
        <w:tblW w:w="8100" w:type="dxa"/>
        <w:jc w:val="center"/>
        <w:tblBorders>
          <w:top w:val="dotted" w:sz="4" w:space="0" w:color="auto"/>
          <w:left w:val="dotted" w:sz="4" w:space="0" w:color="auto"/>
          <w:bottom w:val="dotted" w:sz="4" w:space="0" w:color="auto"/>
          <w:right w:val="dotted" w:sz="4" w:space="0" w:color="auto"/>
          <w:insideH w:val="dotted" w:sz="4" w:space="0" w:color="auto"/>
          <w:insideV w:val="single" w:sz="4" w:space="0" w:color="auto"/>
        </w:tblBorders>
        <w:tblCellMar>
          <w:left w:w="70" w:type="dxa"/>
          <w:right w:w="70" w:type="dxa"/>
        </w:tblCellMar>
        <w:tblLook w:val="04A0" w:firstRow="1" w:lastRow="0" w:firstColumn="1" w:lastColumn="0" w:noHBand="0" w:noVBand="1"/>
      </w:tblPr>
      <w:tblGrid>
        <w:gridCol w:w="1060"/>
        <w:gridCol w:w="3840"/>
        <w:gridCol w:w="1600"/>
        <w:gridCol w:w="1600"/>
      </w:tblGrid>
      <w:tr w:rsidR="004A48DF" w:rsidRPr="00860F04" w14:paraId="210256C0" w14:textId="77777777" w:rsidTr="00AC19AF">
        <w:trPr>
          <w:trHeight w:val="360"/>
          <w:jc w:val="center"/>
        </w:trPr>
        <w:tc>
          <w:tcPr>
            <w:tcW w:w="8100" w:type="dxa"/>
            <w:gridSpan w:val="4"/>
            <w:tcBorders>
              <w:bottom w:val="dotted" w:sz="4" w:space="0" w:color="auto"/>
            </w:tcBorders>
            <w:shd w:val="pct10" w:color="000000" w:fill="FFFFFF"/>
            <w:noWrap/>
            <w:vAlign w:val="center"/>
            <w:hideMark/>
          </w:tcPr>
          <w:p w14:paraId="434AA0A9" w14:textId="77777777" w:rsidR="004A48DF" w:rsidRPr="00566549" w:rsidRDefault="004A48DF" w:rsidP="00820730">
            <w:pPr>
              <w:spacing w:after="0" w:line="276" w:lineRule="auto"/>
              <w:jc w:val="center"/>
              <w:rPr>
                <w:rFonts w:asciiTheme="majorHAnsi" w:eastAsia="Times New Roman" w:hAnsiTheme="majorHAnsi" w:cs="Calibri"/>
                <w:b/>
                <w:bCs/>
                <w:color w:val="000000"/>
                <w:sz w:val="20"/>
                <w:szCs w:val="20"/>
                <w:lang w:eastAsia="es-CO"/>
              </w:rPr>
            </w:pPr>
            <w:r w:rsidRPr="00566549">
              <w:rPr>
                <w:rFonts w:asciiTheme="majorHAnsi" w:eastAsia="Times New Roman" w:hAnsiTheme="majorHAnsi" w:cs="Calibri"/>
                <w:b/>
                <w:bCs/>
                <w:color w:val="000000"/>
                <w:sz w:val="20"/>
                <w:szCs w:val="20"/>
                <w:lang w:eastAsia="es-CO"/>
              </w:rPr>
              <w:t>PLANTA GLOBAL</w:t>
            </w:r>
          </w:p>
        </w:tc>
      </w:tr>
      <w:tr w:rsidR="004A48DF" w:rsidRPr="00566549" w14:paraId="42BB968A" w14:textId="77777777" w:rsidTr="00AC19AF">
        <w:trPr>
          <w:trHeight w:val="360"/>
          <w:jc w:val="center"/>
        </w:trPr>
        <w:tc>
          <w:tcPr>
            <w:tcW w:w="1060" w:type="dxa"/>
            <w:tcBorders>
              <w:right w:val="dotted" w:sz="4" w:space="0" w:color="auto"/>
            </w:tcBorders>
            <w:shd w:val="clear" w:color="auto" w:fill="F2F2F2" w:themeFill="background1" w:themeFillShade="F2"/>
            <w:vAlign w:val="center"/>
            <w:hideMark/>
          </w:tcPr>
          <w:p w14:paraId="71C6D80B" w14:textId="77777777" w:rsidR="004A48DF" w:rsidRPr="00566549"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566549">
              <w:rPr>
                <w:rFonts w:asciiTheme="majorHAnsi" w:eastAsia="Times New Roman" w:hAnsiTheme="majorHAnsi" w:cs="Calibri"/>
                <w:b/>
                <w:bCs/>
                <w:color w:val="000000" w:themeColor="text1"/>
                <w:sz w:val="20"/>
                <w:szCs w:val="20"/>
                <w:lang w:eastAsia="es-CO"/>
              </w:rPr>
              <w:t>No. De Cargos</w:t>
            </w:r>
          </w:p>
        </w:tc>
        <w:tc>
          <w:tcPr>
            <w:tcW w:w="3840" w:type="dxa"/>
            <w:tcBorders>
              <w:left w:val="dotted" w:sz="4" w:space="0" w:color="auto"/>
              <w:right w:val="dotted" w:sz="4" w:space="0" w:color="auto"/>
            </w:tcBorders>
            <w:shd w:val="clear" w:color="auto" w:fill="F2F2F2" w:themeFill="background1" w:themeFillShade="F2"/>
            <w:vAlign w:val="center"/>
            <w:hideMark/>
          </w:tcPr>
          <w:p w14:paraId="745B0518" w14:textId="77777777" w:rsidR="004A48DF" w:rsidRPr="00566549"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566549">
              <w:rPr>
                <w:rFonts w:asciiTheme="majorHAnsi" w:eastAsia="Times New Roman" w:hAnsiTheme="majorHAnsi" w:cs="Calibri"/>
                <w:b/>
                <w:bCs/>
                <w:color w:val="000000" w:themeColor="text1"/>
                <w:sz w:val="20"/>
                <w:szCs w:val="20"/>
                <w:lang w:eastAsia="es-CO"/>
              </w:rPr>
              <w:t>Denominación</w:t>
            </w:r>
          </w:p>
        </w:tc>
        <w:tc>
          <w:tcPr>
            <w:tcW w:w="1600" w:type="dxa"/>
            <w:tcBorders>
              <w:left w:val="dotted" w:sz="4" w:space="0" w:color="auto"/>
              <w:right w:val="dotted" w:sz="4" w:space="0" w:color="auto"/>
            </w:tcBorders>
            <w:shd w:val="clear" w:color="auto" w:fill="F2F2F2" w:themeFill="background1" w:themeFillShade="F2"/>
            <w:vAlign w:val="center"/>
            <w:hideMark/>
          </w:tcPr>
          <w:p w14:paraId="62DF6786" w14:textId="77777777" w:rsidR="004A48DF" w:rsidRPr="00566549"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566549">
              <w:rPr>
                <w:rFonts w:asciiTheme="majorHAnsi" w:eastAsia="Times New Roman" w:hAnsiTheme="majorHAnsi" w:cs="Calibri"/>
                <w:b/>
                <w:bCs/>
                <w:color w:val="000000" w:themeColor="text1"/>
                <w:sz w:val="20"/>
                <w:szCs w:val="20"/>
                <w:lang w:eastAsia="es-CO"/>
              </w:rPr>
              <w:t>Código</w:t>
            </w:r>
          </w:p>
        </w:tc>
        <w:tc>
          <w:tcPr>
            <w:tcW w:w="1600" w:type="dxa"/>
            <w:tcBorders>
              <w:left w:val="dotted" w:sz="4" w:space="0" w:color="auto"/>
            </w:tcBorders>
            <w:shd w:val="clear" w:color="auto" w:fill="F2F2F2" w:themeFill="background1" w:themeFillShade="F2"/>
            <w:vAlign w:val="center"/>
            <w:hideMark/>
          </w:tcPr>
          <w:p w14:paraId="2F93589F" w14:textId="77777777" w:rsidR="004A48DF" w:rsidRPr="00566549"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566549">
              <w:rPr>
                <w:rFonts w:asciiTheme="majorHAnsi" w:eastAsia="Times New Roman" w:hAnsiTheme="majorHAnsi" w:cs="Calibri"/>
                <w:b/>
                <w:bCs/>
                <w:color w:val="000000" w:themeColor="text1"/>
                <w:sz w:val="20"/>
                <w:szCs w:val="20"/>
                <w:lang w:eastAsia="es-CO"/>
              </w:rPr>
              <w:t>Grado</w:t>
            </w:r>
          </w:p>
        </w:tc>
      </w:tr>
      <w:tr w:rsidR="004A48DF" w:rsidRPr="00566549" w14:paraId="4312D461" w14:textId="77777777" w:rsidTr="00AC19AF">
        <w:trPr>
          <w:trHeight w:val="360"/>
          <w:jc w:val="center"/>
        </w:trPr>
        <w:tc>
          <w:tcPr>
            <w:tcW w:w="1060" w:type="dxa"/>
            <w:tcBorders>
              <w:right w:val="dotted" w:sz="4" w:space="0" w:color="auto"/>
            </w:tcBorders>
            <w:shd w:val="clear" w:color="000000" w:fill="FFFFFF"/>
            <w:noWrap/>
            <w:vAlign w:val="center"/>
          </w:tcPr>
          <w:p w14:paraId="318B109D"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5</w:t>
            </w:r>
          </w:p>
        </w:tc>
        <w:tc>
          <w:tcPr>
            <w:tcW w:w="3840" w:type="dxa"/>
            <w:tcBorders>
              <w:left w:val="dotted" w:sz="4" w:space="0" w:color="auto"/>
              <w:right w:val="dotted" w:sz="4" w:space="0" w:color="auto"/>
            </w:tcBorders>
            <w:shd w:val="clear" w:color="000000" w:fill="FFFFFF"/>
            <w:noWrap/>
            <w:vAlign w:val="center"/>
          </w:tcPr>
          <w:p w14:paraId="3F0920C4"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Vicepresidente de Agencia</w:t>
            </w:r>
          </w:p>
        </w:tc>
        <w:tc>
          <w:tcPr>
            <w:tcW w:w="1600" w:type="dxa"/>
            <w:tcBorders>
              <w:left w:val="dotted" w:sz="4" w:space="0" w:color="auto"/>
              <w:right w:val="dotted" w:sz="4" w:space="0" w:color="auto"/>
            </w:tcBorders>
            <w:shd w:val="clear" w:color="000000" w:fill="FFFFFF"/>
            <w:noWrap/>
            <w:vAlign w:val="center"/>
          </w:tcPr>
          <w:p w14:paraId="5C3ACEDA"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E2</w:t>
            </w:r>
          </w:p>
        </w:tc>
        <w:tc>
          <w:tcPr>
            <w:tcW w:w="1600" w:type="dxa"/>
            <w:tcBorders>
              <w:left w:val="dotted" w:sz="4" w:space="0" w:color="auto"/>
            </w:tcBorders>
            <w:shd w:val="clear" w:color="000000" w:fill="FFFFFF"/>
            <w:noWrap/>
            <w:vAlign w:val="center"/>
          </w:tcPr>
          <w:p w14:paraId="571E5E41"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05</w:t>
            </w:r>
          </w:p>
        </w:tc>
      </w:tr>
      <w:tr w:rsidR="004A48DF" w:rsidRPr="00566549" w14:paraId="7BEA82C3" w14:textId="77777777" w:rsidTr="00AC19AF">
        <w:trPr>
          <w:trHeight w:val="360"/>
          <w:jc w:val="center"/>
        </w:trPr>
        <w:tc>
          <w:tcPr>
            <w:tcW w:w="1060" w:type="dxa"/>
            <w:tcBorders>
              <w:right w:val="dotted" w:sz="4" w:space="0" w:color="auto"/>
            </w:tcBorders>
            <w:shd w:val="clear" w:color="000000" w:fill="FFFFFF"/>
            <w:noWrap/>
            <w:vAlign w:val="center"/>
          </w:tcPr>
          <w:p w14:paraId="446A753D"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15</w:t>
            </w:r>
          </w:p>
        </w:tc>
        <w:tc>
          <w:tcPr>
            <w:tcW w:w="3840" w:type="dxa"/>
            <w:tcBorders>
              <w:left w:val="dotted" w:sz="4" w:space="0" w:color="auto"/>
              <w:right w:val="dotted" w:sz="4" w:space="0" w:color="auto"/>
            </w:tcBorders>
            <w:shd w:val="clear" w:color="000000" w:fill="FFFFFF"/>
            <w:noWrap/>
            <w:vAlign w:val="center"/>
          </w:tcPr>
          <w:p w14:paraId="4320837F"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51616CE9"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219C1551"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08</w:t>
            </w:r>
          </w:p>
        </w:tc>
      </w:tr>
      <w:tr w:rsidR="004A48DF" w:rsidRPr="00566549" w14:paraId="5EFB3989" w14:textId="77777777" w:rsidTr="00AC19AF">
        <w:trPr>
          <w:trHeight w:val="360"/>
          <w:jc w:val="center"/>
        </w:trPr>
        <w:tc>
          <w:tcPr>
            <w:tcW w:w="1060" w:type="dxa"/>
            <w:tcBorders>
              <w:right w:val="dotted" w:sz="4" w:space="0" w:color="auto"/>
            </w:tcBorders>
            <w:shd w:val="clear" w:color="000000" w:fill="FFFFFF"/>
            <w:noWrap/>
            <w:vAlign w:val="center"/>
          </w:tcPr>
          <w:p w14:paraId="6EA777D6"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61</w:t>
            </w:r>
          </w:p>
        </w:tc>
        <w:tc>
          <w:tcPr>
            <w:tcW w:w="3840" w:type="dxa"/>
            <w:tcBorders>
              <w:left w:val="dotted" w:sz="4" w:space="0" w:color="auto"/>
              <w:right w:val="dotted" w:sz="4" w:space="0" w:color="auto"/>
            </w:tcBorders>
            <w:shd w:val="clear" w:color="000000" w:fill="FFFFFF"/>
            <w:noWrap/>
            <w:vAlign w:val="center"/>
          </w:tcPr>
          <w:p w14:paraId="29AD3678"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750F5875"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68C1698D"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07</w:t>
            </w:r>
          </w:p>
        </w:tc>
      </w:tr>
      <w:tr w:rsidR="004A48DF" w:rsidRPr="00566549" w14:paraId="3A154B9F" w14:textId="77777777" w:rsidTr="00AC19AF">
        <w:trPr>
          <w:trHeight w:val="360"/>
          <w:jc w:val="center"/>
        </w:trPr>
        <w:tc>
          <w:tcPr>
            <w:tcW w:w="1060" w:type="dxa"/>
            <w:tcBorders>
              <w:right w:val="dotted" w:sz="4" w:space="0" w:color="auto"/>
            </w:tcBorders>
            <w:shd w:val="clear" w:color="000000" w:fill="FFFFFF"/>
            <w:noWrap/>
            <w:vAlign w:val="center"/>
          </w:tcPr>
          <w:p w14:paraId="66DB2B83"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29</w:t>
            </w:r>
          </w:p>
        </w:tc>
        <w:tc>
          <w:tcPr>
            <w:tcW w:w="3840" w:type="dxa"/>
            <w:tcBorders>
              <w:left w:val="dotted" w:sz="4" w:space="0" w:color="auto"/>
              <w:right w:val="dotted" w:sz="4" w:space="0" w:color="auto"/>
            </w:tcBorders>
            <w:shd w:val="clear" w:color="000000" w:fill="FFFFFF"/>
            <w:noWrap/>
            <w:vAlign w:val="center"/>
          </w:tcPr>
          <w:p w14:paraId="01212C44"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70ABE0DA"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0CDDF539"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06</w:t>
            </w:r>
          </w:p>
        </w:tc>
      </w:tr>
      <w:tr w:rsidR="004A48DF" w:rsidRPr="00566549" w14:paraId="10AF5A10" w14:textId="77777777" w:rsidTr="00AC19AF">
        <w:trPr>
          <w:trHeight w:val="360"/>
          <w:jc w:val="center"/>
        </w:trPr>
        <w:tc>
          <w:tcPr>
            <w:tcW w:w="1060" w:type="dxa"/>
            <w:tcBorders>
              <w:right w:val="dotted" w:sz="4" w:space="0" w:color="auto"/>
            </w:tcBorders>
            <w:shd w:val="clear" w:color="000000" w:fill="FFFFFF"/>
            <w:noWrap/>
            <w:vAlign w:val="center"/>
          </w:tcPr>
          <w:p w14:paraId="5E02EA47"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11</w:t>
            </w:r>
          </w:p>
        </w:tc>
        <w:tc>
          <w:tcPr>
            <w:tcW w:w="3840" w:type="dxa"/>
            <w:tcBorders>
              <w:left w:val="dotted" w:sz="4" w:space="0" w:color="auto"/>
              <w:right w:val="dotted" w:sz="4" w:space="0" w:color="auto"/>
            </w:tcBorders>
            <w:shd w:val="clear" w:color="000000" w:fill="FFFFFF"/>
            <w:noWrap/>
            <w:vAlign w:val="center"/>
          </w:tcPr>
          <w:p w14:paraId="30E285A1"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7D2D312D"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49C47452"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05</w:t>
            </w:r>
          </w:p>
        </w:tc>
      </w:tr>
      <w:tr w:rsidR="004A48DF" w:rsidRPr="00566549" w14:paraId="2AEDCC0B" w14:textId="77777777" w:rsidTr="00AC19AF">
        <w:trPr>
          <w:trHeight w:val="360"/>
          <w:jc w:val="center"/>
        </w:trPr>
        <w:tc>
          <w:tcPr>
            <w:tcW w:w="1060" w:type="dxa"/>
            <w:tcBorders>
              <w:right w:val="dotted" w:sz="4" w:space="0" w:color="auto"/>
            </w:tcBorders>
            <w:shd w:val="clear" w:color="000000" w:fill="FFFFFF"/>
            <w:noWrap/>
            <w:vAlign w:val="center"/>
          </w:tcPr>
          <w:p w14:paraId="321EDD59"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651E6863"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5A977BA0"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006E84EB"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03</w:t>
            </w:r>
          </w:p>
        </w:tc>
      </w:tr>
      <w:tr w:rsidR="004A48DF" w:rsidRPr="00566549" w14:paraId="50DA5274" w14:textId="77777777" w:rsidTr="00AC19AF">
        <w:trPr>
          <w:trHeight w:val="360"/>
          <w:jc w:val="center"/>
        </w:trPr>
        <w:tc>
          <w:tcPr>
            <w:tcW w:w="1060" w:type="dxa"/>
            <w:tcBorders>
              <w:right w:val="dotted" w:sz="4" w:space="0" w:color="auto"/>
            </w:tcBorders>
            <w:shd w:val="clear" w:color="000000" w:fill="FFFFFF"/>
            <w:noWrap/>
            <w:vAlign w:val="center"/>
          </w:tcPr>
          <w:p w14:paraId="7FB97CF6"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7</w:t>
            </w:r>
          </w:p>
        </w:tc>
        <w:tc>
          <w:tcPr>
            <w:tcW w:w="3840" w:type="dxa"/>
            <w:tcBorders>
              <w:left w:val="dotted" w:sz="4" w:space="0" w:color="auto"/>
              <w:right w:val="dotted" w:sz="4" w:space="0" w:color="auto"/>
            </w:tcBorders>
            <w:shd w:val="clear" w:color="000000" w:fill="FFFFFF"/>
            <w:noWrap/>
            <w:vAlign w:val="center"/>
          </w:tcPr>
          <w:p w14:paraId="09FBF334"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Gestor</w:t>
            </w:r>
          </w:p>
        </w:tc>
        <w:tc>
          <w:tcPr>
            <w:tcW w:w="1600" w:type="dxa"/>
            <w:tcBorders>
              <w:left w:val="dotted" w:sz="4" w:space="0" w:color="auto"/>
              <w:right w:val="dotted" w:sz="4" w:space="0" w:color="auto"/>
            </w:tcBorders>
            <w:shd w:val="clear" w:color="000000" w:fill="FFFFFF"/>
            <w:noWrap/>
            <w:vAlign w:val="center"/>
          </w:tcPr>
          <w:p w14:paraId="21ADB722"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T1</w:t>
            </w:r>
          </w:p>
        </w:tc>
        <w:tc>
          <w:tcPr>
            <w:tcW w:w="1600" w:type="dxa"/>
            <w:tcBorders>
              <w:left w:val="dotted" w:sz="4" w:space="0" w:color="auto"/>
            </w:tcBorders>
            <w:shd w:val="clear" w:color="000000" w:fill="FFFFFF"/>
            <w:noWrap/>
            <w:vAlign w:val="center"/>
          </w:tcPr>
          <w:p w14:paraId="20575165"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13</w:t>
            </w:r>
          </w:p>
        </w:tc>
      </w:tr>
      <w:tr w:rsidR="004A48DF" w:rsidRPr="00566549" w14:paraId="447708CD" w14:textId="77777777" w:rsidTr="00AC19AF">
        <w:trPr>
          <w:trHeight w:val="360"/>
          <w:jc w:val="center"/>
        </w:trPr>
        <w:tc>
          <w:tcPr>
            <w:tcW w:w="1060" w:type="dxa"/>
            <w:tcBorders>
              <w:right w:val="dotted" w:sz="4" w:space="0" w:color="auto"/>
            </w:tcBorders>
            <w:shd w:val="clear" w:color="000000" w:fill="FFFFFF"/>
            <w:noWrap/>
            <w:vAlign w:val="center"/>
          </w:tcPr>
          <w:p w14:paraId="6299FFE9"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48FB6A55"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Gestor</w:t>
            </w:r>
          </w:p>
        </w:tc>
        <w:tc>
          <w:tcPr>
            <w:tcW w:w="1600" w:type="dxa"/>
            <w:tcBorders>
              <w:left w:val="dotted" w:sz="4" w:space="0" w:color="auto"/>
              <w:right w:val="dotted" w:sz="4" w:space="0" w:color="auto"/>
            </w:tcBorders>
            <w:shd w:val="clear" w:color="000000" w:fill="FFFFFF"/>
            <w:noWrap/>
            <w:vAlign w:val="center"/>
          </w:tcPr>
          <w:p w14:paraId="702B0CCD"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T1</w:t>
            </w:r>
          </w:p>
        </w:tc>
        <w:tc>
          <w:tcPr>
            <w:tcW w:w="1600" w:type="dxa"/>
            <w:tcBorders>
              <w:left w:val="dotted" w:sz="4" w:space="0" w:color="auto"/>
            </w:tcBorders>
            <w:shd w:val="clear" w:color="000000" w:fill="FFFFFF"/>
            <w:noWrap/>
            <w:vAlign w:val="center"/>
          </w:tcPr>
          <w:p w14:paraId="3E971114"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12</w:t>
            </w:r>
          </w:p>
        </w:tc>
      </w:tr>
      <w:tr w:rsidR="004A48DF" w:rsidRPr="00566549" w14:paraId="57C3D8B5" w14:textId="77777777" w:rsidTr="00AC19AF">
        <w:trPr>
          <w:trHeight w:val="360"/>
          <w:jc w:val="center"/>
        </w:trPr>
        <w:tc>
          <w:tcPr>
            <w:tcW w:w="1060" w:type="dxa"/>
            <w:tcBorders>
              <w:right w:val="dotted" w:sz="4" w:space="0" w:color="auto"/>
            </w:tcBorders>
            <w:shd w:val="clear" w:color="000000" w:fill="FFFFFF"/>
            <w:noWrap/>
            <w:vAlign w:val="center"/>
          </w:tcPr>
          <w:p w14:paraId="259986D4"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0DD62B24"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Gestor</w:t>
            </w:r>
          </w:p>
        </w:tc>
        <w:tc>
          <w:tcPr>
            <w:tcW w:w="1600" w:type="dxa"/>
            <w:tcBorders>
              <w:left w:val="dotted" w:sz="4" w:space="0" w:color="auto"/>
              <w:right w:val="dotted" w:sz="4" w:space="0" w:color="auto"/>
            </w:tcBorders>
            <w:shd w:val="clear" w:color="000000" w:fill="FFFFFF"/>
            <w:noWrap/>
            <w:vAlign w:val="center"/>
          </w:tcPr>
          <w:p w14:paraId="6C41B96D"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T1</w:t>
            </w:r>
          </w:p>
        </w:tc>
        <w:tc>
          <w:tcPr>
            <w:tcW w:w="1600" w:type="dxa"/>
            <w:tcBorders>
              <w:left w:val="dotted" w:sz="4" w:space="0" w:color="auto"/>
            </w:tcBorders>
            <w:shd w:val="clear" w:color="000000" w:fill="FFFFFF"/>
            <w:noWrap/>
            <w:vAlign w:val="center"/>
          </w:tcPr>
          <w:p w14:paraId="30737107"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10</w:t>
            </w:r>
          </w:p>
        </w:tc>
      </w:tr>
      <w:tr w:rsidR="004A48DF" w:rsidRPr="00566549" w14:paraId="24E7340A" w14:textId="77777777" w:rsidTr="00AC19AF">
        <w:trPr>
          <w:trHeight w:val="360"/>
          <w:jc w:val="center"/>
        </w:trPr>
        <w:tc>
          <w:tcPr>
            <w:tcW w:w="1060" w:type="dxa"/>
            <w:tcBorders>
              <w:right w:val="dotted" w:sz="4" w:space="0" w:color="auto"/>
            </w:tcBorders>
            <w:shd w:val="clear" w:color="000000" w:fill="FFFFFF"/>
            <w:noWrap/>
            <w:vAlign w:val="center"/>
          </w:tcPr>
          <w:p w14:paraId="0F5D7651"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9</w:t>
            </w:r>
          </w:p>
        </w:tc>
        <w:tc>
          <w:tcPr>
            <w:tcW w:w="3840" w:type="dxa"/>
            <w:tcBorders>
              <w:left w:val="dotted" w:sz="4" w:space="0" w:color="auto"/>
              <w:right w:val="dotted" w:sz="4" w:space="0" w:color="auto"/>
            </w:tcBorders>
            <w:shd w:val="clear" w:color="000000" w:fill="FFFFFF"/>
            <w:noWrap/>
            <w:vAlign w:val="center"/>
          </w:tcPr>
          <w:p w14:paraId="0F90BDBF"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Gestor</w:t>
            </w:r>
          </w:p>
        </w:tc>
        <w:tc>
          <w:tcPr>
            <w:tcW w:w="1600" w:type="dxa"/>
            <w:tcBorders>
              <w:left w:val="dotted" w:sz="4" w:space="0" w:color="auto"/>
              <w:right w:val="dotted" w:sz="4" w:space="0" w:color="auto"/>
            </w:tcBorders>
            <w:shd w:val="clear" w:color="000000" w:fill="FFFFFF"/>
            <w:noWrap/>
            <w:vAlign w:val="center"/>
          </w:tcPr>
          <w:p w14:paraId="3ECC0454"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T1</w:t>
            </w:r>
          </w:p>
        </w:tc>
        <w:tc>
          <w:tcPr>
            <w:tcW w:w="1600" w:type="dxa"/>
            <w:tcBorders>
              <w:left w:val="dotted" w:sz="4" w:space="0" w:color="auto"/>
            </w:tcBorders>
            <w:shd w:val="clear" w:color="000000" w:fill="FFFFFF"/>
            <w:noWrap/>
            <w:vAlign w:val="center"/>
          </w:tcPr>
          <w:p w14:paraId="33CEF058"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09</w:t>
            </w:r>
          </w:p>
        </w:tc>
      </w:tr>
      <w:tr w:rsidR="004A48DF" w:rsidRPr="00566549" w14:paraId="68D05DD8" w14:textId="77777777" w:rsidTr="00AC19AF">
        <w:trPr>
          <w:trHeight w:val="360"/>
          <w:jc w:val="center"/>
        </w:trPr>
        <w:tc>
          <w:tcPr>
            <w:tcW w:w="1060" w:type="dxa"/>
            <w:tcBorders>
              <w:right w:val="dotted" w:sz="4" w:space="0" w:color="auto"/>
            </w:tcBorders>
            <w:shd w:val="clear" w:color="000000" w:fill="FFFFFF"/>
            <w:noWrap/>
            <w:vAlign w:val="center"/>
          </w:tcPr>
          <w:p w14:paraId="54C435D4"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17</w:t>
            </w:r>
          </w:p>
        </w:tc>
        <w:tc>
          <w:tcPr>
            <w:tcW w:w="3840" w:type="dxa"/>
            <w:tcBorders>
              <w:left w:val="dotted" w:sz="4" w:space="0" w:color="auto"/>
              <w:right w:val="dotted" w:sz="4" w:space="0" w:color="auto"/>
            </w:tcBorders>
            <w:shd w:val="clear" w:color="000000" w:fill="FFFFFF"/>
            <w:noWrap/>
            <w:vAlign w:val="center"/>
          </w:tcPr>
          <w:p w14:paraId="0651E9D3"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Gestor</w:t>
            </w:r>
          </w:p>
        </w:tc>
        <w:tc>
          <w:tcPr>
            <w:tcW w:w="1600" w:type="dxa"/>
            <w:tcBorders>
              <w:left w:val="dotted" w:sz="4" w:space="0" w:color="auto"/>
              <w:right w:val="dotted" w:sz="4" w:space="0" w:color="auto"/>
            </w:tcBorders>
            <w:shd w:val="clear" w:color="000000" w:fill="FFFFFF"/>
            <w:noWrap/>
            <w:vAlign w:val="center"/>
          </w:tcPr>
          <w:p w14:paraId="0F83F509"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T1</w:t>
            </w:r>
          </w:p>
        </w:tc>
        <w:tc>
          <w:tcPr>
            <w:tcW w:w="1600" w:type="dxa"/>
            <w:tcBorders>
              <w:left w:val="dotted" w:sz="4" w:space="0" w:color="auto"/>
            </w:tcBorders>
            <w:shd w:val="clear" w:color="000000" w:fill="FFFFFF"/>
            <w:noWrap/>
            <w:vAlign w:val="center"/>
          </w:tcPr>
          <w:p w14:paraId="545C0248"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07</w:t>
            </w:r>
          </w:p>
        </w:tc>
      </w:tr>
      <w:tr w:rsidR="004A48DF" w:rsidRPr="00566549" w14:paraId="7CCFB843" w14:textId="77777777" w:rsidTr="00AC19AF">
        <w:trPr>
          <w:trHeight w:val="360"/>
          <w:jc w:val="center"/>
        </w:trPr>
        <w:tc>
          <w:tcPr>
            <w:tcW w:w="1060" w:type="dxa"/>
            <w:tcBorders>
              <w:right w:val="dotted" w:sz="4" w:space="0" w:color="auto"/>
            </w:tcBorders>
            <w:shd w:val="clear" w:color="000000" w:fill="FFFFFF"/>
            <w:noWrap/>
            <w:vAlign w:val="center"/>
          </w:tcPr>
          <w:p w14:paraId="1CAD1192"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3687C94F"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Analista</w:t>
            </w:r>
          </w:p>
        </w:tc>
        <w:tc>
          <w:tcPr>
            <w:tcW w:w="1600" w:type="dxa"/>
            <w:tcBorders>
              <w:left w:val="dotted" w:sz="4" w:space="0" w:color="auto"/>
              <w:right w:val="dotted" w:sz="4" w:space="0" w:color="auto"/>
            </w:tcBorders>
            <w:shd w:val="clear" w:color="000000" w:fill="FFFFFF"/>
            <w:noWrap/>
            <w:vAlign w:val="center"/>
          </w:tcPr>
          <w:p w14:paraId="1242A92E"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T2</w:t>
            </w:r>
          </w:p>
        </w:tc>
        <w:tc>
          <w:tcPr>
            <w:tcW w:w="1600" w:type="dxa"/>
            <w:tcBorders>
              <w:left w:val="dotted" w:sz="4" w:space="0" w:color="auto"/>
            </w:tcBorders>
            <w:shd w:val="clear" w:color="000000" w:fill="FFFFFF"/>
            <w:noWrap/>
            <w:vAlign w:val="center"/>
          </w:tcPr>
          <w:p w14:paraId="2260F625"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06</w:t>
            </w:r>
          </w:p>
        </w:tc>
      </w:tr>
      <w:tr w:rsidR="004A48DF" w:rsidRPr="00566549" w14:paraId="70A08F1C" w14:textId="77777777" w:rsidTr="00AC19AF">
        <w:trPr>
          <w:trHeight w:val="360"/>
          <w:jc w:val="center"/>
        </w:trPr>
        <w:tc>
          <w:tcPr>
            <w:tcW w:w="1060" w:type="dxa"/>
            <w:tcBorders>
              <w:right w:val="dotted" w:sz="4" w:space="0" w:color="auto"/>
            </w:tcBorders>
            <w:shd w:val="clear" w:color="000000" w:fill="FFFFFF"/>
            <w:noWrap/>
            <w:vAlign w:val="center"/>
          </w:tcPr>
          <w:p w14:paraId="47DCE5D7"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006A3A8F"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Analista</w:t>
            </w:r>
          </w:p>
        </w:tc>
        <w:tc>
          <w:tcPr>
            <w:tcW w:w="1600" w:type="dxa"/>
            <w:tcBorders>
              <w:left w:val="dotted" w:sz="4" w:space="0" w:color="auto"/>
              <w:right w:val="dotted" w:sz="4" w:space="0" w:color="auto"/>
            </w:tcBorders>
            <w:shd w:val="clear" w:color="000000" w:fill="FFFFFF"/>
            <w:noWrap/>
            <w:vAlign w:val="center"/>
          </w:tcPr>
          <w:p w14:paraId="06551E13"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T2</w:t>
            </w:r>
          </w:p>
        </w:tc>
        <w:tc>
          <w:tcPr>
            <w:tcW w:w="1600" w:type="dxa"/>
            <w:tcBorders>
              <w:left w:val="dotted" w:sz="4" w:space="0" w:color="auto"/>
            </w:tcBorders>
            <w:shd w:val="clear" w:color="000000" w:fill="FFFFFF"/>
            <w:noWrap/>
            <w:vAlign w:val="center"/>
          </w:tcPr>
          <w:p w14:paraId="0A6F7322"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05</w:t>
            </w:r>
          </w:p>
        </w:tc>
      </w:tr>
      <w:tr w:rsidR="004A48DF" w:rsidRPr="00566549" w14:paraId="2AE060BC" w14:textId="77777777" w:rsidTr="00AC19AF">
        <w:trPr>
          <w:trHeight w:val="360"/>
          <w:jc w:val="center"/>
        </w:trPr>
        <w:tc>
          <w:tcPr>
            <w:tcW w:w="1060" w:type="dxa"/>
            <w:tcBorders>
              <w:right w:val="dotted" w:sz="4" w:space="0" w:color="auto"/>
            </w:tcBorders>
            <w:shd w:val="clear" w:color="000000" w:fill="FFFFFF"/>
            <w:noWrap/>
            <w:vAlign w:val="center"/>
          </w:tcPr>
          <w:p w14:paraId="5A9F291A"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26F8A722"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2C309147"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5E422709"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12</w:t>
            </w:r>
          </w:p>
        </w:tc>
      </w:tr>
      <w:tr w:rsidR="004A48DF" w:rsidRPr="00566549" w14:paraId="4D35AA86" w14:textId="77777777" w:rsidTr="00AC19AF">
        <w:trPr>
          <w:trHeight w:val="360"/>
          <w:jc w:val="center"/>
        </w:trPr>
        <w:tc>
          <w:tcPr>
            <w:tcW w:w="1060" w:type="dxa"/>
            <w:tcBorders>
              <w:right w:val="dotted" w:sz="4" w:space="0" w:color="auto"/>
            </w:tcBorders>
            <w:shd w:val="clear" w:color="000000" w:fill="FFFFFF"/>
            <w:noWrap/>
            <w:vAlign w:val="center"/>
          </w:tcPr>
          <w:p w14:paraId="7CEBC550"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3</w:t>
            </w:r>
          </w:p>
        </w:tc>
        <w:tc>
          <w:tcPr>
            <w:tcW w:w="3840" w:type="dxa"/>
            <w:tcBorders>
              <w:left w:val="dotted" w:sz="4" w:space="0" w:color="auto"/>
              <w:right w:val="dotted" w:sz="4" w:space="0" w:color="auto"/>
            </w:tcBorders>
            <w:shd w:val="clear" w:color="000000" w:fill="FFFFFF"/>
            <w:noWrap/>
            <w:vAlign w:val="center"/>
          </w:tcPr>
          <w:p w14:paraId="7BFD9707"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4A97E93E"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40DBD98C"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10</w:t>
            </w:r>
          </w:p>
        </w:tc>
      </w:tr>
      <w:tr w:rsidR="004A48DF" w:rsidRPr="00566549" w14:paraId="27BB4390" w14:textId="77777777" w:rsidTr="00AC19AF">
        <w:trPr>
          <w:trHeight w:val="360"/>
          <w:jc w:val="center"/>
        </w:trPr>
        <w:tc>
          <w:tcPr>
            <w:tcW w:w="1060" w:type="dxa"/>
            <w:tcBorders>
              <w:right w:val="dotted" w:sz="4" w:space="0" w:color="auto"/>
            </w:tcBorders>
            <w:shd w:val="clear" w:color="000000" w:fill="FFFFFF"/>
            <w:noWrap/>
            <w:vAlign w:val="center"/>
          </w:tcPr>
          <w:p w14:paraId="1EDBA847"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6</w:t>
            </w:r>
          </w:p>
        </w:tc>
        <w:tc>
          <w:tcPr>
            <w:tcW w:w="3840" w:type="dxa"/>
            <w:tcBorders>
              <w:left w:val="dotted" w:sz="4" w:space="0" w:color="auto"/>
              <w:right w:val="dotted" w:sz="4" w:space="0" w:color="auto"/>
            </w:tcBorders>
            <w:shd w:val="clear" w:color="000000" w:fill="FFFFFF"/>
            <w:noWrap/>
            <w:vAlign w:val="center"/>
          </w:tcPr>
          <w:p w14:paraId="6BD37E36"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2B9DD654"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61341FF7"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09</w:t>
            </w:r>
          </w:p>
        </w:tc>
      </w:tr>
      <w:tr w:rsidR="004A48DF" w:rsidRPr="00566549" w14:paraId="594C6FDA" w14:textId="77777777" w:rsidTr="00AC19AF">
        <w:trPr>
          <w:trHeight w:val="360"/>
          <w:jc w:val="center"/>
        </w:trPr>
        <w:tc>
          <w:tcPr>
            <w:tcW w:w="1060" w:type="dxa"/>
            <w:tcBorders>
              <w:right w:val="dotted" w:sz="4" w:space="0" w:color="auto"/>
            </w:tcBorders>
            <w:shd w:val="clear" w:color="000000" w:fill="FFFFFF"/>
            <w:noWrap/>
            <w:vAlign w:val="center"/>
          </w:tcPr>
          <w:p w14:paraId="561BB651"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5</w:t>
            </w:r>
          </w:p>
        </w:tc>
        <w:tc>
          <w:tcPr>
            <w:tcW w:w="3840" w:type="dxa"/>
            <w:tcBorders>
              <w:left w:val="dotted" w:sz="4" w:space="0" w:color="auto"/>
              <w:right w:val="dotted" w:sz="4" w:space="0" w:color="auto"/>
            </w:tcBorders>
            <w:shd w:val="clear" w:color="000000" w:fill="FFFFFF"/>
            <w:noWrap/>
            <w:vAlign w:val="center"/>
          </w:tcPr>
          <w:p w14:paraId="002E1473"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02D33D26"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7CDD8536"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05</w:t>
            </w:r>
          </w:p>
        </w:tc>
      </w:tr>
      <w:tr w:rsidR="004A48DF" w:rsidRPr="00566549" w14:paraId="1B3217F5" w14:textId="77777777" w:rsidTr="00AC19AF">
        <w:trPr>
          <w:trHeight w:val="360"/>
          <w:jc w:val="center"/>
        </w:trPr>
        <w:tc>
          <w:tcPr>
            <w:tcW w:w="1060" w:type="dxa"/>
            <w:tcBorders>
              <w:right w:val="dotted" w:sz="4" w:space="0" w:color="auto"/>
            </w:tcBorders>
            <w:shd w:val="clear" w:color="000000" w:fill="FFFFFF"/>
            <w:noWrap/>
            <w:vAlign w:val="center"/>
          </w:tcPr>
          <w:p w14:paraId="646BD2F0"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3</w:t>
            </w:r>
          </w:p>
        </w:tc>
        <w:tc>
          <w:tcPr>
            <w:tcW w:w="3840" w:type="dxa"/>
            <w:tcBorders>
              <w:left w:val="dotted" w:sz="4" w:space="0" w:color="auto"/>
              <w:right w:val="dotted" w:sz="4" w:space="0" w:color="auto"/>
            </w:tcBorders>
            <w:shd w:val="clear" w:color="000000" w:fill="FFFFFF"/>
            <w:noWrap/>
            <w:vAlign w:val="center"/>
          </w:tcPr>
          <w:p w14:paraId="17882BBD" w14:textId="77777777" w:rsidR="004A48DF" w:rsidRPr="00566549" w:rsidRDefault="004A48DF" w:rsidP="00820730">
            <w:pPr>
              <w:spacing w:after="0" w:line="276" w:lineRule="auto"/>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5E02B060"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28352DFD" w14:textId="77777777" w:rsidR="004A48DF" w:rsidRPr="00566549" w:rsidRDefault="004A48DF" w:rsidP="00820730">
            <w:pPr>
              <w:spacing w:after="0" w:line="276" w:lineRule="auto"/>
              <w:jc w:val="center"/>
              <w:rPr>
                <w:rFonts w:asciiTheme="majorHAnsi" w:eastAsia="Times New Roman" w:hAnsiTheme="majorHAnsi" w:cs="Calibri"/>
                <w:color w:val="000000"/>
                <w:sz w:val="20"/>
                <w:szCs w:val="20"/>
                <w:lang w:eastAsia="es-CO"/>
              </w:rPr>
            </w:pPr>
            <w:r w:rsidRPr="00566549">
              <w:rPr>
                <w:rFonts w:asciiTheme="majorHAnsi" w:eastAsia="Times New Roman" w:hAnsiTheme="majorHAnsi" w:cs="Calibri"/>
                <w:color w:val="000000"/>
                <w:sz w:val="20"/>
                <w:szCs w:val="20"/>
                <w:lang w:eastAsia="es-CO"/>
              </w:rPr>
              <w:t>04</w:t>
            </w:r>
          </w:p>
        </w:tc>
      </w:tr>
    </w:tbl>
    <w:p w14:paraId="6BCDCBB2" w14:textId="77777777" w:rsidR="004A48DF" w:rsidRPr="00566549" w:rsidRDefault="004A48DF" w:rsidP="00820730">
      <w:pPr>
        <w:spacing w:after="0" w:line="276" w:lineRule="auto"/>
        <w:rPr>
          <w:rFonts w:asciiTheme="majorHAnsi" w:hAnsiTheme="majorHAnsi"/>
          <w:b/>
          <w:sz w:val="20"/>
          <w:szCs w:val="20"/>
        </w:rPr>
      </w:pPr>
    </w:p>
    <w:p w14:paraId="510C669F" w14:textId="7604D85B" w:rsidR="004A48DF" w:rsidRDefault="004A48DF" w:rsidP="00820730">
      <w:pPr>
        <w:spacing w:after="0" w:line="276" w:lineRule="auto"/>
        <w:rPr>
          <w:rFonts w:asciiTheme="majorHAnsi" w:hAnsiTheme="majorHAnsi"/>
          <w:b/>
          <w:sz w:val="24"/>
          <w:szCs w:val="24"/>
        </w:rPr>
      </w:pPr>
    </w:p>
    <w:p w14:paraId="32ED156B" w14:textId="4C5B752C" w:rsidR="00A112BA" w:rsidRDefault="00A112BA" w:rsidP="00820730">
      <w:pPr>
        <w:spacing w:after="0" w:line="276" w:lineRule="auto"/>
        <w:rPr>
          <w:rFonts w:asciiTheme="majorHAnsi" w:hAnsiTheme="majorHAnsi"/>
          <w:b/>
          <w:sz w:val="24"/>
          <w:szCs w:val="24"/>
        </w:rPr>
      </w:pPr>
    </w:p>
    <w:p w14:paraId="6BAB07E0" w14:textId="1B5A15FC" w:rsidR="00A112BA" w:rsidRDefault="00A112BA" w:rsidP="00820730">
      <w:pPr>
        <w:spacing w:after="0" w:line="276" w:lineRule="auto"/>
        <w:rPr>
          <w:rFonts w:asciiTheme="majorHAnsi" w:hAnsiTheme="majorHAnsi"/>
          <w:b/>
          <w:sz w:val="24"/>
          <w:szCs w:val="24"/>
        </w:rPr>
      </w:pPr>
    </w:p>
    <w:p w14:paraId="6A0A36E4" w14:textId="77777777" w:rsidR="00A112BA" w:rsidRPr="00860F04" w:rsidRDefault="00A112BA" w:rsidP="00820730">
      <w:pPr>
        <w:spacing w:after="0" w:line="276" w:lineRule="auto"/>
        <w:rPr>
          <w:rFonts w:asciiTheme="majorHAnsi" w:hAnsiTheme="majorHAnsi"/>
          <w:b/>
          <w:sz w:val="24"/>
          <w:szCs w:val="24"/>
        </w:rPr>
      </w:pPr>
    </w:p>
    <w:p w14:paraId="63C9BE72" w14:textId="20377611" w:rsidR="004A48DF" w:rsidRPr="00860F04" w:rsidRDefault="004A48DF" w:rsidP="00820730">
      <w:pPr>
        <w:spacing w:after="0" w:line="276" w:lineRule="auto"/>
        <w:rPr>
          <w:rFonts w:asciiTheme="majorHAnsi" w:hAnsiTheme="majorHAnsi"/>
          <w:b/>
          <w:sz w:val="24"/>
          <w:szCs w:val="24"/>
        </w:rPr>
      </w:pPr>
      <w:r w:rsidRPr="00860F04">
        <w:rPr>
          <w:rFonts w:asciiTheme="majorHAnsi" w:hAnsiTheme="majorHAnsi"/>
          <w:b/>
          <w:sz w:val="24"/>
          <w:szCs w:val="24"/>
        </w:rPr>
        <w:lastRenderedPageBreak/>
        <w:t xml:space="preserve">Tabla </w:t>
      </w:r>
      <w:r w:rsidR="00B935C1">
        <w:rPr>
          <w:rFonts w:asciiTheme="majorHAnsi" w:hAnsiTheme="majorHAnsi"/>
          <w:b/>
          <w:sz w:val="24"/>
          <w:szCs w:val="24"/>
        </w:rPr>
        <w:t>4</w:t>
      </w:r>
      <w:r w:rsidRPr="00860F04">
        <w:rPr>
          <w:rFonts w:asciiTheme="majorHAnsi" w:hAnsiTheme="majorHAnsi"/>
          <w:b/>
          <w:sz w:val="24"/>
          <w:szCs w:val="24"/>
        </w:rPr>
        <w:t>: Planta de personal Decreto 1746 de 2013</w:t>
      </w:r>
    </w:p>
    <w:p w14:paraId="4D9C0FB4" w14:textId="77777777" w:rsidR="004A48DF" w:rsidRPr="00860F04" w:rsidRDefault="004A48DF" w:rsidP="00820730">
      <w:pPr>
        <w:spacing w:after="0" w:line="276" w:lineRule="auto"/>
        <w:rPr>
          <w:rFonts w:asciiTheme="majorHAnsi" w:hAnsiTheme="majorHAnsi"/>
          <w:b/>
          <w:sz w:val="24"/>
          <w:szCs w:val="24"/>
        </w:rPr>
      </w:pPr>
    </w:p>
    <w:tbl>
      <w:tblPr>
        <w:tblW w:w="8100" w:type="dxa"/>
        <w:jc w:val="center"/>
        <w:shd w:val="clear" w:color="auto" w:fill="FFFFFF" w:themeFill="background1"/>
        <w:tblCellMar>
          <w:left w:w="70" w:type="dxa"/>
          <w:right w:w="70" w:type="dxa"/>
        </w:tblCellMar>
        <w:tblLook w:val="04A0" w:firstRow="1" w:lastRow="0" w:firstColumn="1" w:lastColumn="0" w:noHBand="0" w:noVBand="1"/>
      </w:tblPr>
      <w:tblGrid>
        <w:gridCol w:w="8100"/>
      </w:tblGrid>
      <w:tr w:rsidR="004A48DF" w:rsidRPr="008F4247" w14:paraId="38F01D50" w14:textId="77777777" w:rsidTr="00AC19AF">
        <w:trPr>
          <w:trHeight w:val="360"/>
          <w:jc w:val="center"/>
        </w:trPr>
        <w:tc>
          <w:tcPr>
            <w:tcW w:w="8100" w:type="dxa"/>
            <w:tcBorders>
              <w:top w:val="dotted" w:sz="4" w:space="0" w:color="auto"/>
              <w:left w:val="dotted" w:sz="4" w:space="0" w:color="auto"/>
              <w:bottom w:val="dotted" w:sz="4" w:space="0" w:color="auto"/>
              <w:right w:val="dotted" w:sz="4" w:space="0" w:color="auto"/>
            </w:tcBorders>
            <w:shd w:val="clear" w:color="auto" w:fill="F2F2F2" w:themeFill="background1" w:themeFillShade="F2"/>
            <w:noWrap/>
            <w:vAlign w:val="center"/>
            <w:hideMark/>
          </w:tcPr>
          <w:p w14:paraId="771342A1" w14:textId="77777777" w:rsidR="004A48DF" w:rsidRPr="008F4247"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8F4247">
              <w:rPr>
                <w:rFonts w:asciiTheme="majorHAnsi" w:eastAsia="Times New Roman" w:hAnsiTheme="majorHAnsi" w:cs="Calibri"/>
                <w:b/>
                <w:bCs/>
                <w:color w:val="000000" w:themeColor="text1"/>
                <w:sz w:val="20"/>
                <w:szCs w:val="20"/>
                <w:lang w:eastAsia="es-CO"/>
              </w:rPr>
              <w:t>Planta de Personal Decreto 1746 de 2013</w:t>
            </w:r>
          </w:p>
        </w:tc>
      </w:tr>
    </w:tbl>
    <w:p w14:paraId="6EA16598" w14:textId="77777777" w:rsidR="004A48DF" w:rsidRPr="00860F04" w:rsidRDefault="004A48DF" w:rsidP="00820730">
      <w:pPr>
        <w:spacing w:after="0" w:line="276" w:lineRule="auto"/>
        <w:rPr>
          <w:rFonts w:asciiTheme="majorHAnsi" w:hAnsiTheme="majorHAnsi"/>
          <w:b/>
          <w:sz w:val="24"/>
          <w:szCs w:val="24"/>
        </w:rPr>
      </w:pPr>
    </w:p>
    <w:tbl>
      <w:tblPr>
        <w:tblW w:w="8100" w:type="dxa"/>
        <w:jc w:val="center"/>
        <w:tblBorders>
          <w:top w:val="dotted" w:sz="4" w:space="0" w:color="auto"/>
          <w:left w:val="dotted" w:sz="4" w:space="0" w:color="auto"/>
          <w:bottom w:val="dotted" w:sz="4" w:space="0" w:color="auto"/>
          <w:right w:val="dotted" w:sz="4" w:space="0" w:color="auto"/>
          <w:insideH w:val="dotted" w:sz="4" w:space="0" w:color="auto"/>
          <w:insideV w:val="single" w:sz="4" w:space="0" w:color="auto"/>
        </w:tblBorders>
        <w:tblCellMar>
          <w:left w:w="70" w:type="dxa"/>
          <w:right w:w="70" w:type="dxa"/>
        </w:tblCellMar>
        <w:tblLook w:val="04A0" w:firstRow="1" w:lastRow="0" w:firstColumn="1" w:lastColumn="0" w:noHBand="0" w:noVBand="1"/>
      </w:tblPr>
      <w:tblGrid>
        <w:gridCol w:w="1060"/>
        <w:gridCol w:w="3840"/>
        <w:gridCol w:w="1600"/>
        <w:gridCol w:w="1600"/>
      </w:tblGrid>
      <w:tr w:rsidR="004A48DF" w:rsidRPr="008F4247" w14:paraId="2396D416" w14:textId="77777777" w:rsidTr="00AC19AF">
        <w:trPr>
          <w:trHeight w:val="360"/>
          <w:jc w:val="center"/>
        </w:trPr>
        <w:tc>
          <w:tcPr>
            <w:tcW w:w="8100" w:type="dxa"/>
            <w:gridSpan w:val="4"/>
            <w:tcBorders>
              <w:bottom w:val="dotted" w:sz="4" w:space="0" w:color="auto"/>
            </w:tcBorders>
            <w:shd w:val="clear" w:color="auto" w:fill="F2F2F2" w:themeFill="background1" w:themeFillShade="F2"/>
            <w:noWrap/>
            <w:vAlign w:val="center"/>
            <w:hideMark/>
          </w:tcPr>
          <w:p w14:paraId="40C368C3" w14:textId="77777777" w:rsidR="004A48DF" w:rsidRPr="008F4247" w:rsidRDefault="004A48DF" w:rsidP="00820730">
            <w:pPr>
              <w:spacing w:after="0" w:line="276" w:lineRule="auto"/>
              <w:jc w:val="center"/>
              <w:rPr>
                <w:rFonts w:asciiTheme="majorHAnsi" w:eastAsia="Times New Roman" w:hAnsiTheme="majorHAnsi" w:cs="Calibri"/>
                <w:b/>
                <w:bCs/>
                <w:color w:val="000000"/>
                <w:sz w:val="20"/>
                <w:szCs w:val="20"/>
                <w:lang w:eastAsia="es-CO"/>
              </w:rPr>
            </w:pPr>
            <w:r w:rsidRPr="008F4247">
              <w:rPr>
                <w:rFonts w:asciiTheme="majorHAnsi" w:eastAsia="Times New Roman" w:hAnsiTheme="majorHAnsi" w:cs="Calibri"/>
                <w:b/>
                <w:bCs/>
                <w:color w:val="000000"/>
                <w:sz w:val="20"/>
                <w:szCs w:val="20"/>
                <w:lang w:eastAsia="es-CO"/>
              </w:rPr>
              <w:t>Planta Global</w:t>
            </w:r>
          </w:p>
        </w:tc>
      </w:tr>
      <w:tr w:rsidR="004A48DF" w:rsidRPr="008F4247" w14:paraId="73FF9A36" w14:textId="77777777" w:rsidTr="00AC19AF">
        <w:trPr>
          <w:trHeight w:val="360"/>
          <w:jc w:val="center"/>
        </w:trPr>
        <w:tc>
          <w:tcPr>
            <w:tcW w:w="1060" w:type="dxa"/>
            <w:tcBorders>
              <w:right w:val="dotted" w:sz="4" w:space="0" w:color="auto"/>
            </w:tcBorders>
            <w:shd w:val="clear" w:color="auto" w:fill="F2F2F2" w:themeFill="background1" w:themeFillShade="F2"/>
            <w:vAlign w:val="center"/>
            <w:hideMark/>
          </w:tcPr>
          <w:p w14:paraId="6C532243" w14:textId="77777777" w:rsidR="004A48DF" w:rsidRPr="008F4247"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8F4247">
              <w:rPr>
                <w:rFonts w:asciiTheme="majorHAnsi" w:eastAsia="Times New Roman" w:hAnsiTheme="majorHAnsi" w:cs="Calibri"/>
                <w:b/>
                <w:bCs/>
                <w:color w:val="000000" w:themeColor="text1"/>
                <w:sz w:val="20"/>
                <w:szCs w:val="20"/>
                <w:lang w:eastAsia="es-CO"/>
              </w:rPr>
              <w:t>No. De Cargos</w:t>
            </w:r>
          </w:p>
        </w:tc>
        <w:tc>
          <w:tcPr>
            <w:tcW w:w="3840" w:type="dxa"/>
            <w:tcBorders>
              <w:left w:val="dotted" w:sz="4" w:space="0" w:color="auto"/>
              <w:right w:val="dotted" w:sz="4" w:space="0" w:color="auto"/>
            </w:tcBorders>
            <w:shd w:val="clear" w:color="auto" w:fill="F2F2F2" w:themeFill="background1" w:themeFillShade="F2"/>
            <w:vAlign w:val="center"/>
            <w:hideMark/>
          </w:tcPr>
          <w:p w14:paraId="4C564F1D" w14:textId="77777777" w:rsidR="004A48DF" w:rsidRPr="008F4247"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8F4247">
              <w:rPr>
                <w:rFonts w:asciiTheme="majorHAnsi" w:eastAsia="Times New Roman" w:hAnsiTheme="majorHAnsi" w:cs="Calibri"/>
                <w:b/>
                <w:bCs/>
                <w:color w:val="000000" w:themeColor="text1"/>
                <w:sz w:val="20"/>
                <w:szCs w:val="20"/>
                <w:lang w:eastAsia="es-CO"/>
              </w:rPr>
              <w:t>Denominación</w:t>
            </w:r>
          </w:p>
        </w:tc>
        <w:tc>
          <w:tcPr>
            <w:tcW w:w="1600" w:type="dxa"/>
            <w:tcBorders>
              <w:left w:val="dotted" w:sz="4" w:space="0" w:color="auto"/>
              <w:right w:val="dotted" w:sz="4" w:space="0" w:color="auto"/>
            </w:tcBorders>
            <w:shd w:val="clear" w:color="auto" w:fill="F2F2F2" w:themeFill="background1" w:themeFillShade="F2"/>
            <w:vAlign w:val="center"/>
            <w:hideMark/>
          </w:tcPr>
          <w:p w14:paraId="2625DF3B" w14:textId="77777777" w:rsidR="004A48DF" w:rsidRPr="008F4247"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8F4247">
              <w:rPr>
                <w:rFonts w:asciiTheme="majorHAnsi" w:eastAsia="Times New Roman" w:hAnsiTheme="majorHAnsi" w:cs="Calibri"/>
                <w:b/>
                <w:bCs/>
                <w:color w:val="000000" w:themeColor="text1"/>
                <w:sz w:val="20"/>
                <w:szCs w:val="20"/>
                <w:lang w:eastAsia="es-CO"/>
              </w:rPr>
              <w:t>Código</w:t>
            </w:r>
          </w:p>
        </w:tc>
        <w:tc>
          <w:tcPr>
            <w:tcW w:w="1600" w:type="dxa"/>
            <w:tcBorders>
              <w:left w:val="dotted" w:sz="4" w:space="0" w:color="auto"/>
            </w:tcBorders>
            <w:shd w:val="clear" w:color="auto" w:fill="F2F2F2" w:themeFill="background1" w:themeFillShade="F2"/>
            <w:vAlign w:val="center"/>
            <w:hideMark/>
          </w:tcPr>
          <w:p w14:paraId="15F1B028" w14:textId="77777777" w:rsidR="004A48DF" w:rsidRPr="008F4247"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8F4247">
              <w:rPr>
                <w:rFonts w:asciiTheme="majorHAnsi" w:eastAsia="Times New Roman" w:hAnsiTheme="majorHAnsi" w:cs="Calibri"/>
                <w:b/>
                <w:bCs/>
                <w:color w:val="000000" w:themeColor="text1"/>
                <w:sz w:val="20"/>
                <w:szCs w:val="20"/>
                <w:lang w:eastAsia="es-CO"/>
              </w:rPr>
              <w:t>Grado</w:t>
            </w:r>
          </w:p>
        </w:tc>
      </w:tr>
      <w:tr w:rsidR="004A48DF" w:rsidRPr="008F4247" w14:paraId="3867DAFE" w14:textId="77777777" w:rsidTr="00AC19AF">
        <w:trPr>
          <w:trHeight w:val="360"/>
          <w:jc w:val="center"/>
        </w:trPr>
        <w:tc>
          <w:tcPr>
            <w:tcW w:w="1060" w:type="dxa"/>
            <w:tcBorders>
              <w:right w:val="dotted" w:sz="4" w:space="0" w:color="auto"/>
            </w:tcBorders>
            <w:shd w:val="clear" w:color="000000" w:fill="FFFFFF"/>
            <w:noWrap/>
            <w:vAlign w:val="center"/>
          </w:tcPr>
          <w:p w14:paraId="2FCC05DA"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1</w:t>
            </w:r>
          </w:p>
        </w:tc>
        <w:tc>
          <w:tcPr>
            <w:tcW w:w="3840" w:type="dxa"/>
            <w:tcBorders>
              <w:left w:val="dotted" w:sz="4" w:space="0" w:color="auto"/>
              <w:right w:val="dotted" w:sz="4" w:space="0" w:color="auto"/>
            </w:tcBorders>
            <w:shd w:val="clear" w:color="000000" w:fill="FFFFFF"/>
            <w:noWrap/>
            <w:vAlign w:val="center"/>
          </w:tcPr>
          <w:p w14:paraId="410935F7" w14:textId="77777777" w:rsidR="004A48DF" w:rsidRPr="008F4247" w:rsidRDefault="004A48DF" w:rsidP="00820730">
            <w:pPr>
              <w:spacing w:after="0" w:line="276" w:lineRule="auto"/>
              <w:jc w:val="both"/>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 xml:space="preserve">Vicepresidente de Agencia  </w:t>
            </w:r>
          </w:p>
        </w:tc>
        <w:tc>
          <w:tcPr>
            <w:tcW w:w="1600" w:type="dxa"/>
            <w:tcBorders>
              <w:left w:val="dotted" w:sz="4" w:space="0" w:color="auto"/>
              <w:right w:val="dotted" w:sz="4" w:space="0" w:color="auto"/>
            </w:tcBorders>
            <w:shd w:val="clear" w:color="000000" w:fill="FFFFFF"/>
            <w:noWrap/>
            <w:vAlign w:val="center"/>
          </w:tcPr>
          <w:p w14:paraId="1968204C"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E2</w:t>
            </w:r>
          </w:p>
        </w:tc>
        <w:tc>
          <w:tcPr>
            <w:tcW w:w="1600" w:type="dxa"/>
            <w:tcBorders>
              <w:left w:val="dotted" w:sz="4" w:space="0" w:color="auto"/>
            </w:tcBorders>
            <w:shd w:val="clear" w:color="000000" w:fill="FFFFFF"/>
            <w:noWrap/>
            <w:vAlign w:val="center"/>
          </w:tcPr>
          <w:p w14:paraId="4AABB5BC"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05</w:t>
            </w:r>
          </w:p>
        </w:tc>
      </w:tr>
      <w:tr w:rsidR="004A48DF" w:rsidRPr="008F4247" w14:paraId="7DC4BEE8" w14:textId="77777777" w:rsidTr="00AC19AF">
        <w:trPr>
          <w:trHeight w:val="360"/>
          <w:jc w:val="center"/>
        </w:trPr>
        <w:tc>
          <w:tcPr>
            <w:tcW w:w="1060" w:type="dxa"/>
            <w:tcBorders>
              <w:right w:val="dotted" w:sz="4" w:space="0" w:color="auto"/>
            </w:tcBorders>
            <w:shd w:val="clear" w:color="000000" w:fill="FFFFFF"/>
            <w:noWrap/>
            <w:vAlign w:val="center"/>
          </w:tcPr>
          <w:p w14:paraId="0349191F"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3</w:t>
            </w:r>
          </w:p>
        </w:tc>
        <w:tc>
          <w:tcPr>
            <w:tcW w:w="3840" w:type="dxa"/>
            <w:tcBorders>
              <w:left w:val="dotted" w:sz="4" w:space="0" w:color="auto"/>
              <w:right w:val="dotted" w:sz="4" w:space="0" w:color="auto"/>
            </w:tcBorders>
            <w:shd w:val="clear" w:color="000000" w:fill="FFFFFF"/>
            <w:noWrap/>
            <w:vAlign w:val="center"/>
          </w:tcPr>
          <w:p w14:paraId="26555B62" w14:textId="77777777" w:rsidR="004A48DF" w:rsidRPr="008F4247" w:rsidRDefault="004A48DF" w:rsidP="00820730">
            <w:pPr>
              <w:spacing w:after="0" w:line="276" w:lineRule="auto"/>
              <w:jc w:val="both"/>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Gerente de Proyectos o Funcional</w:t>
            </w:r>
            <w:r w:rsidRPr="008F4247">
              <w:rPr>
                <w:rFonts w:asciiTheme="majorHAnsi" w:hAnsiTheme="majorHAnsi" w:cs="Arial"/>
                <w:color w:val="000000"/>
                <w:sz w:val="20"/>
                <w:szCs w:val="20"/>
              </w:rPr>
              <w:t xml:space="preserve">  </w:t>
            </w:r>
          </w:p>
        </w:tc>
        <w:tc>
          <w:tcPr>
            <w:tcW w:w="1600" w:type="dxa"/>
            <w:tcBorders>
              <w:left w:val="dotted" w:sz="4" w:space="0" w:color="auto"/>
              <w:right w:val="dotted" w:sz="4" w:space="0" w:color="auto"/>
            </w:tcBorders>
            <w:shd w:val="clear" w:color="000000" w:fill="FFFFFF"/>
            <w:noWrap/>
            <w:vAlign w:val="center"/>
          </w:tcPr>
          <w:p w14:paraId="339F7D05"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G2</w:t>
            </w:r>
          </w:p>
        </w:tc>
        <w:tc>
          <w:tcPr>
            <w:tcW w:w="1600" w:type="dxa"/>
            <w:tcBorders>
              <w:left w:val="dotted" w:sz="4" w:space="0" w:color="auto"/>
            </w:tcBorders>
            <w:shd w:val="clear" w:color="000000" w:fill="FFFFFF"/>
            <w:noWrap/>
            <w:vAlign w:val="center"/>
          </w:tcPr>
          <w:p w14:paraId="088BFF10"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09</w:t>
            </w:r>
          </w:p>
        </w:tc>
      </w:tr>
      <w:tr w:rsidR="004A48DF" w:rsidRPr="008F4247" w14:paraId="629E7D54" w14:textId="77777777" w:rsidTr="00AC19AF">
        <w:trPr>
          <w:trHeight w:val="360"/>
          <w:jc w:val="center"/>
        </w:trPr>
        <w:tc>
          <w:tcPr>
            <w:tcW w:w="1060" w:type="dxa"/>
            <w:tcBorders>
              <w:right w:val="dotted" w:sz="4" w:space="0" w:color="auto"/>
            </w:tcBorders>
            <w:shd w:val="clear" w:color="000000" w:fill="FFFFFF"/>
            <w:noWrap/>
            <w:vAlign w:val="center"/>
          </w:tcPr>
          <w:p w14:paraId="7FDCD006"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2</w:t>
            </w:r>
          </w:p>
        </w:tc>
        <w:tc>
          <w:tcPr>
            <w:tcW w:w="3840" w:type="dxa"/>
            <w:tcBorders>
              <w:left w:val="dotted" w:sz="4" w:space="0" w:color="auto"/>
              <w:right w:val="dotted" w:sz="4" w:space="0" w:color="auto"/>
            </w:tcBorders>
            <w:shd w:val="clear" w:color="000000" w:fill="FFFFFF"/>
            <w:noWrap/>
            <w:vAlign w:val="center"/>
          </w:tcPr>
          <w:p w14:paraId="55257F39"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1A8E9017"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6A3A88C9"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08</w:t>
            </w:r>
          </w:p>
        </w:tc>
      </w:tr>
      <w:tr w:rsidR="004A48DF" w:rsidRPr="008F4247" w14:paraId="10B9CAE3" w14:textId="77777777" w:rsidTr="00AC19AF">
        <w:trPr>
          <w:trHeight w:val="360"/>
          <w:jc w:val="center"/>
        </w:trPr>
        <w:tc>
          <w:tcPr>
            <w:tcW w:w="1060" w:type="dxa"/>
            <w:tcBorders>
              <w:right w:val="dotted" w:sz="4" w:space="0" w:color="auto"/>
            </w:tcBorders>
            <w:shd w:val="clear" w:color="000000" w:fill="FFFFFF"/>
            <w:noWrap/>
            <w:vAlign w:val="center"/>
          </w:tcPr>
          <w:p w14:paraId="753AF872"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3</w:t>
            </w:r>
          </w:p>
        </w:tc>
        <w:tc>
          <w:tcPr>
            <w:tcW w:w="3840" w:type="dxa"/>
            <w:tcBorders>
              <w:left w:val="dotted" w:sz="4" w:space="0" w:color="auto"/>
              <w:right w:val="dotted" w:sz="4" w:space="0" w:color="auto"/>
            </w:tcBorders>
            <w:shd w:val="clear" w:color="000000" w:fill="FFFFFF"/>
            <w:noWrap/>
            <w:vAlign w:val="center"/>
          </w:tcPr>
          <w:p w14:paraId="725A340F"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Experto</w:t>
            </w:r>
          </w:p>
        </w:tc>
        <w:tc>
          <w:tcPr>
            <w:tcW w:w="1600" w:type="dxa"/>
            <w:tcBorders>
              <w:left w:val="dotted" w:sz="4" w:space="0" w:color="auto"/>
              <w:right w:val="dotted" w:sz="4" w:space="0" w:color="auto"/>
            </w:tcBorders>
            <w:shd w:val="clear" w:color="000000" w:fill="FFFFFF"/>
            <w:noWrap/>
            <w:vAlign w:val="center"/>
          </w:tcPr>
          <w:p w14:paraId="098C0D07"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G3</w:t>
            </w:r>
          </w:p>
        </w:tc>
        <w:tc>
          <w:tcPr>
            <w:tcW w:w="1600" w:type="dxa"/>
            <w:tcBorders>
              <w:left w:val="dotted" w:sz="4" w:space="0" w:color="auto"/>
            </w:tcBorders>
            <w:shd w:val="clear" w:color="000000" w:fill="FFFFFF"/>
            <w:noWrap/>
            <w:vAlign w:val="center"/>
          </w:tcPr>
          <w:p w14:paraId="5CDC7678"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07</w:t>
            </w:r>
          </w:p>
        </w:tc>
      </w:tr>
      <w:tr w:rsidR="004A48DF" w:rsidRPr="008F4247" w14:paraId="6289445A" w14:textId="77777777" w:rsidTr="00AC19AF">
        <w:trPr>
          <w:trHeight w:val="360"/>
          <w:jc w:val="center"/>
        </w:trPr>
        <w:tc>
          <w:tcPr>
            <w:tcW w:w="1060" w:type="dxa"/>
            <w:tcBorders>
              <w:right w:val="dotted" w:sz="4" w:space="0" w:color="auto"/>
            </w:tcBorders>
            <w:shd w:val="clear" w:color="000000" w:fill="FFFFFF"/>
            <w:noWrap/>
            <w:vAlign w:val="center"/>
          </w:tcPr>
          <w:p w14:paraId="42A93284"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1</w:t>
            </w:r>
          </w:p>
        </w:tc>
        <w:tc>
          <w:tcPr>
            <w:tcW w:w="3840" w:type="dxa"/>
            <w:tcBorders>
              <w:left w:val="dotted" w:sz="4" w:space="0" w:color="auto"/>
              <w:right w:val="dotted" w:sz="4" w:space="0" w:color="auto"/>
            </w:tcBorders>
            <w:shd w:val="clear" w:color="000000" w:fill="FFFFFF"/>
            <w:noWrap/>
            <w:vAlign w:val="center"/>
          </w:tcPr>
          <w:p w14:paraId="7003D9CD"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5EC7843C"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2728C7E4"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09</w:t>
            </w:r>
          </w:p>
        </w:tc>
      </w:tr>
      <w:tr w:rsidR="004A48DF" w:rsidRPr="008F4247" w14:paraId="49E4D371" w14:textId="77777777" w:rsidTr="00AC19AF">
        <w:trPr>
          <w:trHeight w:val="360"/>
          <w:jc w:val="center"/>
        </w:trPr>
        <w:tc>
          <w:tcPr>
            <w:tcW w:w="1060" w:type="dxa"/>
            <w:tcBorders>
              <w:right w:val="dotted" w:sz="4" w:space="0" w:color="auto"/>
            </w:tcBorders>
            <w:shd w:val="clear" w:color="000000" w:fill="FFFFFF"/>
            <w:noWrap/>
            <w:vAlign w:val="center"/>
          </w:tcPr>
          <w:p w14:paraId="47101852"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1</w:t>
            </w:r>
          </w:p>
        </w:tc>
        <w:tc>
          <w:tcPr>
            <w:tcW w:w="3840" w:type="dxa"/>
            <w:tcBorders>
              <w:left w:val="dotted" w:sz="4" w:space="0" w:color="auto"/>
              <w:right w:val="dotted" w:sz="4" w:space="0" w:color="auto"/>
            </w:tcBorders>
            <w:shd w:val="clear" w:color="000000" w:fill="FFFFFF"/>
            <w:noWrap/>
            <w:vAlign w:val="center"/>
          </w:tcPr>
          <w:p w14:paraId="4F81E3A5" w14:textId="77777777" w:rsidR="004A48DF" w:rsidRPr="008F4247" w:rsidRDefault="004A48DF" w:rsidP="00820730">
            <w:pPr>
              <w:spacing w:after="0" w:line="276" w:lineRule="auto"/>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Técnico Asistencial</w:t>
            </w:r>
          </w:p>
        </w:tc>
        <w:tc>
          <w:tcPr>
            <w:tcW w:w="1600" w:type="dxa"/>
            <w:tcBorders>
              <w:left w:val="dotted" w:sz="4" w:space="0" w:color="auto"/>
              <w:right w:val="dotted" w:sz="4" w:space="0" w:color="auto"/>
            </w:tcBorders>
            <w:shd w:val="clear" w:color="000000" w:fill="FFFFFF"/>
            <w:noWrap/>
            <w:vAlign w:val="center"/>
          </w:tcPr>
          <w:p w14:paraId="45071353"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O1</w:t>
            </w:r>
          </w:p>
        </w:tc>
        <w:tc>
          <w:tcPr>
            <w:tcW w:w="1600" w:type="dxa"/>
            <w:tcBorders>
              <w:left w:val="dotted" w:sz="4" w:space="0" w:color="auto"/>
            </w:tcBorders>
            <w:shd w:val="clear" w:color="000000" w:fill="FFFFFF"/>
            <w:noWrap/>
            <w:vAlign w:val="center"/>
          </w:tcPr>
          <w:p w14:paraId="3B7D1D96" w14:textId="77777777" w:rsidR="004A48DF" w:rsidRPr="008F4247" w:rsidRDefault="004A48DF" w:rsidP="00820730">
            <w:pPr>
              <w:spacing w:after="0" w:line="276" w:lineRule="auto"/>
              <w:jc w:val="center"/>
              <w:rPr>
                <w:rFonts w:asciiTheme="majorHAnsi" w:eastAsia="Times New Roman" w:hAnsiTheme="majorHAnsi" w:cs="Calibri"/>
                <w:color w:val="000000"/>
                <w:sz w:val="20"/>
                <w:szCs w:val="20"/>
                <w:lang w:eastAsia="es-CO"/>
              </w:rPr>
            </w:pPr>
            <w:r w:rsidRPr="008F4247">
              <w:rPr>
                <w:rFonts w:asciiTheme="majorHAnsi" w:eastAsia="Times New Roman" w:hAnsiTheme="majorHAnsi" w:cs="Calibri"/>
                <w:color w:val="000000"/>
                <w:sz w:val="20"/>
                <w:szCs w:val="20"/>
                <w:lang w:eastAsia="es-CO"/>
              </w:rPr>
              <w:t>05</w:t>
            </w:r>
          </w:p>
        </w:tc>
      </w:tr>
    </w:tbl>
    <w:p w14:paraId="6A90689F" w14:textId="77777777" w:rsidR="004A48DF" w:rsidRPr="00860F04" w:rsidRDefault="004A48DF" w:rsidP="00820730">
      <w:pPr>
        <w:spacing w:after="0" w:line="276" w:lineRule="auto"/>
        <w:rPr>
          <w:rFonts w:asciiTheme="majorHAnsi" w:hAnsiTheme="majorHAnsi"/>
          <w:b/>
          <w:sz w:val="24"/>
          <w:szCs w:val="24"/>
        </w:rPr>
      </w:pPr>
    </w:p>
    <w:p w14:paraId="410A7C0B" w14:textId="77777777" w:rsidR="004A48DF" w:rsidRPr="00860F04" w:rsidRDefault="004A48DF" w:rsidP="00820730">
      <w:pPr>
        <w:spacing w:after="0" w:line="276" w:lineRule="auto"/>
        <w:rPr>
          <w:rFonts w:asciiTheme="majorHAnsi" w:hAnsiTheme="majorHAnsi"/>
          <w:b/>
          <w:sz w:val="24"/>
          <w:szCs w:val="24"/>
        </w:rPr>
      </w:pPr>
    </w:p>
    <w:p w14:paraId="4A459B7F" w14:textId="77777777" w:rsidR="004A48DF" w:rsidRPr="00860F04" w:rsidRDefault="004A48DF" w:rsidP="00820730">
      <w:pPr>
        <w:spacing w:after="0" w:line="276" w:lineRule="auto"/>
        <w:rPr>
          <w:rFonts w:asciiTheme="majorHAnsi" w:hAnsiTheme="majorHAnsi"/>
          <w:b/>
          <w:sz w:val="24"/>
          <w:szCs w:val="24"/>
        </w:rPr>
      </w:pPr>
      <w:r w:rsidRPr="00860F04">
        <w:rPr>
          <w:rFonts w:asciiTheme="majorHAnsi" w:hAnsiTheme="majorHAnsi"/>
          <w:b/>
          <w:sz w:val="24"/>
          <w:szCs w:val="24"/>
        </w:rPr>
        <w:t>Información General</w:t>
      </w:r>
    </w:p>
    <w:p w14:paraId="6B6B2762" w14:textId="77777777" w:rsidR="004A48DF" w:rsidRPr="00860F04" w:rsidRDefault="004A48DF" w:rsidP="00820730">
      <w:pPr>
        <w:spacing w:after="0" w:line="276" w:lineRule="auto"/>
        <w:rPr>
          <w:rFonts w:asciiTheme="majorHAnsi" w:hAnsiTheme="majorHAnsi"/>
          <w:b/>
          <w:sz w:val="24"/>
          <w:szCs w:val="24"/>
        </w:rPr>
      </w:pPr>
    </w:p>
    <w:p w14:paraId="08D2C90D" w14:textId="77777777" w:rsidR="004A48DF" w:rsidRPr="00860F04" w:rsidRDefault="004A48DF" w:rsidP="00820730">
      <w:pPr>
        <w:spacing w:after="0" w:line="276" w:lineRule="auto"/>
        <w:jc w:val="both"/>
        <w:rPr>
          <w:rFonts w:asciiTheme="majorHAnsi" w:hAnsiTheme="majorHAnsi"/>
          <w:sz w:val="24"/>
          <w:szCs w:val="24"/>
        </w:rPr>
      </w:pPr>
      <w:r w:rsidRPr="00860F04">
        <w:rPr>
          <w:rFonts w:asciiTheme="majorHAnsi" w:hAnsiTheme="majorHAnsi"/>
          <w:sz w:val="24"/>
          <w:szCs w:val="24"/>
        </w:rPr>
        <w:t>A continuación, se presenta la información consolidada del total de vacantes de la planta permanente y planta temporal en vacancia definitiva, con corte a diciembre 31 de 2018.</w:t>
      </w:r>
    </w:p>
    <w:p w14:paraId="1977A14F" w14:textId="77777777" w:rsidR="004A48DF" w:rsidRPr="00860F04" w:rsidRDefault="004A48DF" w:rsidP="00820730">
      <w:pPr>
        <w:spacing w:after="0" w:line="276" w:lineRule="auto"/>
        <w:jc w:val="both"/>
        <w:rPr>
          <w:rFonts w:asciiTheme="majorHAnsi" w:hAnsiTheme="majorHAnsi"/>
          <w:sz w:val="24"/>
          <w:szCs w:val="24"/>
        </w:rPr>
      </w:pPr>
    </w:p>
    <w:p w14:paraId="1D742646" w14:textId="7AF72201" w:rsidR="004A48DF" w:rsidRPr="00860F04" w:rsidRDefault="004A48DF" w:rsidP="00820730">
      <w:pPr>
        <w:spacing w:after="0" w:line="276" w:lineRule="auto"/>
        <w:jc w:val="center"/>
        <w:rPr>
          <w:rFonts w:asciiTheme="majorHAnsi" w:hAnsiTheme="majorHAnsi"/>
          <w:b/>
          <w:sz w:val="24"/>
          <w:szCs w:val="24"/>
        </w:rPr>
      </w:pPr>
      <w:r w:rsidRPr="00860F04">
        <w:rPr>
          <w:rFonts w:asciiTheme="majorHAnsi" w:hAnsiTheme="majorHAnsi"/>
          <w:b/>
          <w:sz w:val="24"/>
          <w:szCs w:val="24"/>
        </w:rPr>
        <w:t>VACANTES DEFINITIVAS POR TIPO DE PLANTA</w:t>
      </w:r>
    </w:p>
    <w:p w14:paraId="0BED055A" w14:textId="77777777" w:rsidR="004A48DF" w:rsidRPr="00860F04" w:rsidRDefault="004A48DF" w:rsidP="00820730">
      <w:pPr>
        <w:spacing w:after="0" w:line="276" w:lineRule="auto"/>
        <w:jc w:val="both"/>
        <w:rPr>
          <w:rFonts w:asciiTheme="majorHAnsi" w:hAnsiTheme="majorHAnsi"/>
          <w:sz w:val="24"/>
          <w:szCs w:val="24"/>
        </w:rPr>
      </w:pPr>
    </w:p>
    <w:p w14:paraId="1EF310D5" w14:textId="77777777" w:rsidR="004A48DF" w:rsidRPr="00860F04" w:rsidRDefault="004A48DF" w:rsidP="00820730">
      <w:pPr>
        <w:spacing w:after="0" w:line="276" w:lineRule="auto"/>
        <w:jc w:val="both"/>
        <w:rPr>
          <w:rFonts w:asciiTheme="majorHAnsi" w:hAnsiTheme="majorHAnsi"/>
          <w:b/>
          <w:sz w:val="24"/>
          <w:szCs w:val="24"/>
        </w:rPr>
      </w:pPr>
      <w:r w:rsidRPr="00860F04">
        <w:rPr>
          <w:rFonts w:asciiTheme="majorHAnsi" w:hAnsiTheme="majorHAnsi"/>
          <w:b/>
          <w:sz w:val="24"/>
          <w:szCs w:val="24"/>
        </w:rPr>
        <w:t>Planta Permanente</w:t>
      </w:r>
    </w:p>
    <w:p w14:paraId="6DD98BA0" w14:textId="77777777" w:rsidR="004A48DF" w:rsidRPr="00860F04" w:rsidRDefault="004A48DF" w:rsidP="00820730">
      <w:pPr>
        <w:spacing w:after="0" w:line="276" w:lineRule="auto"/>
        <w:jc w:val="both"/>
        <w:rPr>
          <w:rFonts w:asciiTheme="majorHAnsi" w:hAnsiTheme="majorHAnsi"/>
          <w:sz w:val="24"/>
          <w:szCs w:val="24"/>
        </w:rPr>
      </w:pPr>
    </w:p>
    <w:p w14:paraId="4DCE6792" w14:textId="28A4D6C4" w:rsidR="004A48DF" w:rsidRPr="00860F04" w:rsidRDefault="004A48DF" w:rsidP="00820730">
      <w:pPr>
        <w:spacing w:after="0" w:line="276" w:lineRule="auto"/>
        <w:jc w:val="both"/>
        <w:rPr>
          <w:rFonts w:asciiTheme="majorHAnsi" w:hAnsiTheme="majorHAnsi"/>
          <w:sz w:val="24"/>
          <w:szCs w:val="24"/>
        </w:rPr>
      </w:pPr>
      <w:r w:rsidRPr="00860F04">
        <w:rPr>
          <w:rFonts w:asciiTheme="majorHAnsi" w:hAnsiTheme="majorHAnsi"/>
          <w:sz w:val="24"/>
          <w:szCs w:val="24"/>
        </w:rPr>
        <w:t xml:space="preserve">Actualmente la Agencia Nacional de </w:t>
      </w:r>
      <w:r w:rsidR="00A112BA">
        <w:rPr>
          <w:rFonts w:asciiTheme="majorHAnsi" w:hAnsiTheme="majorHAnsi"/>
          <w:sz w:val="24"/>
          <w:szCs w:val="24"/>
        </w:rPr>
        <w:t>Infraestructura</w:t>
      </w:r>
      <w:r w:rsidRPr="00860F04">
        <w:rPr>
          <w:rFonts w:asciiTheme="majorHAnsi" w:hAnsiTheme="majorHAnsi"/>
          <w:sz w:val="24"/>
          <w:szCs w:val="24"/>
        </w:rPr>
        <w:t xml:space="preserve"> cuenta con </w:t>
      </w:r>
      <w:r w:rsidR="00A112BA">
        <w:rPr>
          <w:rFonts w:asciiTheme="majorHAnsi" w:hAnsiTheme="majorHAnsi"/>
          <w:sz w:val="24"/>
          <w:szCs w:val="24"/>
        </w:rPr>
        <w:t>d</w:t>
      </w:r>
      <w:r w:rsidR="00A112BA" w:rsidRPr="00A112BA">
        <w:rPr>
          <w:rFonts w:asciiTheme="majorHAnsi" w:hAnsiTheme="majorHAnsi"/>
          <w:sz w:val="24"/>
          <w:szCs w:val="24"/>
        </w:rPr>
        <w:t xml:space="preserve">oscientos cuarenta y seis </w:t>
      </w:r>
      <w:r w:rsidRPr="00860F04">
        <w:rPr>
          <w:rFonts w:asciiTheme="majorHAnsi" w:hAnsiTheme="majorHAnsi"/>
          <w:sz w:val="24"/>
          <w:szCs w:val="24"/>
        </w:rPr>
        <w:t>(</w:t>
      </w:r>
      <w:r w:rsidR="00047E83">
        <w:rPr>
          <w:rFonts w:asciiTheme="majorHAnsi" w:hAnsiTheme="majorHAnsi"/>
          <w:sz w:val="24"/>
          <w:szCs w:val="24"/>
        </w:rPr>
        <w:t>24</w:t>
      </w:r>
      <w:r w:rsidRPr="00860F04">
        <w:rPr>
          <w:rFonts w:asciiTheme="majorHAnsi" w:hAnsiTheme="majorHAnsi"/>
          <w:sz w:val="24"/>
          <w:szCs w:val="24"/>
        </w:rPr>
        <w:t xml:space="preserve">6) empleos; que de acuerdo con su naturaleza </w:t>
      </w:r>
      <w:r w:rsidR="005310D2" w:rsidRPr="005310D2">
        <w:rPr>
          <w:rFonts w:asciiTheme="majorHAnsi" w:hAnsiTheme="majorHAnsi"/>
          <w:sz w:val="24"/>
          <w:szCs w:val="24"/>
        </w:rPr>
        <w:t>setenta</w:t>
      </w:r>
      <w:r w:rsidRPr="00860F04">
        <w:rPr>
          <w:rFonts w:asciiTheme="majorHAnsi" w:hAnsiTheme="majorHAnsi"/>
          <w:sz w:val="24"/>
          <w:szCs w:val="24"/>
        </w:rPr>
        <w:t xml:space="preserve"> (</w:t>
      </w:r>
      <w:r w:rsidR="00A112BA">
        <w:rPr>
          <w:rFonts w:asciiTheme="majorHAnsi" w:hAnsiTheme="majorHAnsi"/>
          <w:sz w:val="24"/>
          <w:szCs w:val="24"/>
        </w:rPr>
        <w:t>70</w:t>
      </w:r>
      <w:r w:rsidRPr="00860F04">
        <w:rPr>
          <w:rFonts w:asciiTheme="majorHAnsi" w:hAnsiTheme="majorHAnsi"/>
          <w:sz w:val="24"/>
          <w:szCs w:val="24"/>
        </w:rPr>
        <w:t xml:space="preserve">) corresponden a empleos de libre nombramiento y remoción y </w:t>
      </w:r>
      <w:r w:rsidR="005310D2" w:rsidRPr="005310D2">
        <w:rPr>
          <w:rFonts w:asciiTheme="majorHAnsi" w:hAnsiTheme="majorHAnsi"/>
          <w:sz w:val="24"/>
          <w:szCs w:val="24"/>
        </w:rPr>
        <w:t>ciento setenta y seis</w:t>
      </w:r>
      <w:r w:rsidRPr="00860F04">
        <w:rPr>
          <w:rFonts w:asciiTheme="majorHAnsi" w:hAnsiTheme="majorHAnsi"/>
          <w:sz w:val="24"/>
          <w:szCs w:val="24"/>
        </w:rPr>
        <w:t xml:space="preserve"> (</w:t>
      </w:r>
      <w:r w:rsidR="00FC3913">
        <w:rPr>
          <w:rFonts w:asciiTheme="majorHAnsi" w:hAnsiTheme="majorHAnsi"/>
          <w:sz w:val="24"/>
          <w:szCs w:val="24"/>
        </w:rPr>
        <w:t>176</w:t>
      </w:r>
      <w:r w:rsidRPr="00860F04">
        <w:rPr>
          <w:rFonts w:asciiTheme="majorHAnsi" w:hAnsiTheme="majorHAnsi"/>
          <w:sz w:val="24"/>
          <w:szCs w:val="24"/>
        </w:rPr>
        <w:t>) a empleos de carrera administrativa.</w:t>
      </w:r>
    </w:p>
    <w:p w14:paraId="02681BFE" w14:textId="7E7F20B8" w:rsidR="004A48DF" w:rsidRDefault="004A48DF" w:rsidP="00CF1154">
      <w:pPr>
        <w:spacing w:after="0" w:line="276" w:lineRule="auto"/>
        <w:jc w:val="center"/>
        <w:rPr>
          <w:rFonts w:asciiTheme="majorHAnsi" w:hAnsiTheme="majorHAnsi"/>
          <w:noProof/>
          <w:sz w:val="24"/>
          <w:szCs w:val="24"/>
        </w:rPr>
      </w:pPr>
    </w:p>
    <w:p w14:paraId="6E17385D" w14:textId="1F33B3AA" w:rsidR="00CF1154" w:rsidRPr="00860F04" w:rsidRDefault="00CF1154" w:rsidP="00CF1154">
      <w:pPr>
        <w:spacing w:after="0" w:line="276" w:lineRule="auto"/>
        <w:jc w:val="center"/>
        <w:rPr>
          <w:rFonts w:asciiTheme="majorHAnsi" w:hAnsiTheme="majorHAnsi"/>
          <w:sz w:val="24"/>
          <w:szCs w:val="24"/>
        </w:rPr>
      </w:pPr>
      <w:r>
        <w:rPr>
          <w:rFonts w:asciiTheme="majorHAnsi" w:hAnsiTheme="majorHAnsi"/>
          <w:noProof/>
          <w:sz w:val="24"/>
          <w:szCs w:val="24"/>
        </w:rPr>
        <w:lastRenderedPageBreak/>
        <w:drawing>
          <wp:inline distT="0" distB="0" distL="0" distR="0" wp14:anchorId="03747D2A" wp14:editId="5FC4CFBE">
            <wp:extent cx="4696274" cy="28800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6274" cy="2880000"/>
                    </a:xfrm>
                    <a:prstGeom prst="rect">
                      <a:avLst/>
                    </a:prstGeom>
                    <a:noFill/>
                  </pic:spPr>
                </pic:pic>
              </a:graphicData>
            </a:graphic>
          </wp:inline>
        </w:drawing>
      </w:r>
    </w:p>
    <w:p w14:paraId="71C9858D" w14:textId="77777777" w:rsidR="00CF1154" w:rsidRDefault="00CF1154" w:rsidP="00820730">
      <w:pPr>
        <w:spacing w:after="0" w:line="276" w:lineRule="auto"/>
        <w:jc w:val="both"/>
        <w:rPr>
          <w:rFonts w:asciiTheme="majorHAnsi" w:hAnsiTheme="majorHAnsi"/>
          <w:sz w:val="24"/>
          <w:szCs w:val="24"/>
        </w:rPr>
      </w:pPr>
    </w:p>
    <w:p w14:paraId="6F068B7B" w14:textId="362CDA90" w:rsidR="004A48DF" w:rsidRDefault="004A48DF" w:rsidP="00820730">
      <w:pPr>
        <w:spacing w:after="0" w:line="276" w:lineRule="auto"/>
        <w:jc w:val="both"/>
        <w:rPr>
          <w:rFonts w:asciiTheme="majorHAnsi" w:hAnsiTheme="majorHAnsi"/>
          <w:sz w:val="24"/>
          <w:szCs w:val="24"/>
        </w:rPr>
      </w:pPr>
      <w:r w:rsidRPr="00860F04">
        <w:rPr>
          <w:rFonts w:asciiTheme="majorHAnsi" w:hAnsiTheme="majorHAnsi"/>
          <w:sz w:val="24"/>
          <w:szCs w:val="24"/>
        </w:rPr>
        <w:t xml:space="preserve">De los </w:t>
      </w:r>
      <w:r w:rsidR="00FC3913">
        <w:rPr>
          <w:rFonts w:asciiTheme="majorHAnsi" w:hAnsiTheme="majorHAnsi"/>
          <w:sz w:val="24"/>
          <w:szCs w:val="24"/>
        </w:rPr>
        <w:t xml:space="preserve">setenta </w:t>
      </w:r>
      <w:r w:rsidRPr="00860F04">
        <w:rPr>
          <w:rFonts w:asciiTheme="majorHAnsi" w:hAnsiTheme="majorHAnsi"/>
          <w:sz w:val="24"/>
          <w:szCs w:val="24"/>
        </w:rPr>
        <w:t>(</w:t>
      </w:r>
      <w:r w:rsidR="00FC3913">
        <w:rPr>
          <w:rFonts w:asciiTheme="majorHAnsi" w:hAnsiTheme="majorHAnsi"/>
          <w:sz w:val="24"/>
          <w:szCs w:val="24"/>
        </w:rPr>
        <w:t>70</w:t>
      </w:r>
      <w:r w:rsidRPr="00860F04">
        <w:rPr>
          <w:rFonts w:asciiTheme="majorHAnsi" w:hAnsiTheme="majorHAnsi"/>
          <w:sz w:val="24"/>
          <w:szCs w:val="24"/>
        </w:rPr>
        <w:t xml:space="preserve">) empleos de libre nombramiento y remoción </w:t>
      </w:r>
      <w:r w:rsidR="00FC3913">
        <w:rPr>
          <w:rFonts w:asciiTheme="majorHAnsi" w:hAnsiTheme="majorHAnsi"/>
          <w:sz w:val="24"/>
          <w:szCs w:val="24"/>
        </w:rPr>
        <w:t>siete</w:t>
      </w:r>
      <w:r w:rsidRPr="00860F04">
        <w:rPr>
          <w:rFonts w:asciiTheme="majorHAnsi" w:hAnsiTheme="majorHAnsi"/>
          <w:sz w:val="24"/>
          <w:szCs w:val="24"/>
        </w:rPr>
        <w:t xml:space="preserve"> (</w:t>
      </w:r>
      <w:r w:rsidR="00FC3913">
        <w:rPr>
          <w:rFonts w:asciiTheme="majorHAnsi" w:hAnsiTheme="majorHAnsi"/>
          <w:sz w:val="24"/>
          <w:szCs w:val="24"/>
        </w:rPr>
        <w:t>7</w:t>
      </w:r>
      <w:r w:rsidRPr="00860F04">
        <w:rPr>
          <w:rFonts w:asciiTheme="majorHAnsi" w:hAnsiTheme="majorHAnsi"/>
          <w:sz w:val="24"/>
          <w:szCs w:val="24"/>
        </w:rPr>
        <w:t>) empleos pertenecen al nivel directivo, c</w:t>
      </w:r>
      <w:r w:rsidR="00FC3913">
        <w:rPr>
          <w:rFonts w:asciiTheme="majorHAnsi" w:hAnsiTheme="majorHAnsi"/>
          <w:sz w:val="24"/>
          <w:szCs w:val="24"/>
        </w:rPr>
        <w:t>incuenta y ocho</w:t>
      </w:r>
      <w:r w:rsidRPr="00860F04">
        <w:rPr>
          <w:rFonts w:asciiTheme="majorHAnsi" w:hAnsiTheme="majorHAnsi"/>
          <w:sz w:val="24"/>
          <w:szCs w:val="24"/>
        </w:rPr>
        <w:t xml:space="preserve"> (</w:t>
      </w:r>
      <w:r w:rsidR="00FC3913">
        <w:rPr>
          <w:rFonts w:asciiTheme="majorHAnsi" w:hAnsiTheme="majorHAnsi"/>
          <w:sz w:val="24"/>
          <w:szCs w:val="24"/>
        </w:rPr>
        <w:t>58</w:t>
      </w:r>
      <w:r w:rsidRPr="00860F04">
        <w:rPr>
          <w:rFonts w:asciiTheme="majorHAnsi" w:hAnsiTheme="majorHAnsi"/>
          <w:sz w:val="24"/>
          <w:szCs w:val="24"/>
        </w:rPr>
        <w:t xml:space="preserve">) al nivel asesor, y </w:t>
      </w:r>
      <w:r w:rsidR="00FC3913">
        <w:rPr>
          <w:rFonts w:asciiTheme="majorHAnsi" w:hAnsiTheme="majorHAnsi"/>
          <w:sz w:val="24"/>
          <w:szCs w:val="24"/>
        </w:rPr>
        <w:t xml:space="preserve">cinco </w:t>
      </w:r>
      <w:r w:rsidRPr="00860F04">
        <w:rPr>
          <w:rFonts w:asciiTheme="majorHAnsi" w:hAnsiTheme="majorHAnsi"/>
          <w:sz w:val="24"/>
          <w:szCs w:val="24"/>
        </w:rPr>
        <w:t>(</w:t>
      </w:r>
      <w:r w:rsidR="00FC3913">
        <w:rPr>
          <w:rFonts w:asciiTheme="majorHAnsi" w:hAnsiTheme="majorHAnsi"/>
          <w:sz w:val="24"/>
          <w:szCs w:val="24"/>
        </w:rPr>
        <w:t>5</w:t>
      </w:r>
      <w:r w:rsidRPr="00860F04">
        <w:rPr>
          <w:rFonts w:asciiTheme="majorHAnsi" w:hAnsiTheme="majorHAnsi"/>
          <w:sz w:val="24"/>
          <w:szCs w:val="24"/>
        </w:rPr>
        <w:t>) al nivel técnico.</w:t>
      </w:r>
      <w:r w:rsidR="007E5253">
        <w:rPr>
          <w:rFonts w:asciiTheme="majorHAnsi" w:hAnsiTheme="majorHAnsi"/>
          <w:sz w:val="24"/>
          <w:szCs w:val="24"/>
        </w:rPr>
        <w:t xml:space="preserve"> De los cuales s</w:t>
      </w:r>
      <w:r w:rsidR="007E5253" w:rsidRPr="007E5253">
        <w:rPr>
          <w:rFonts w:asciiTheme="majorHAnsi" w:hAnsiTheme="majorHAnsi"/>
          <w:sz w:val="24"/>
          <w:szCs w:val="24"/>
        </w:rPr>
        <w:t>esenta y tres</w:t>
      </w:r>
      <w:r w:rsidR="007E5253">
        <w:rPr>
          <w:rFonts w:asciiTheme="majorHAnsi" w:hAnsiTheme="majorHAnsi"/>
          <w:sz w:val="24"/>
          <w:szCs w:val="24"/>
        </w:rPr>
        <w:t xml:space="preserve"> (63) se encuentran provistos y siete (7) se encuentran vacantes.</w:t>
      </w:r>
    </w:p>
    <w:p w14:paraId="60B5C875" w14:textId="38D81522" w:rsidR="009D23CA" w:rsidRDefault="009D23CA" w:rsidP="00820730">
      <w:pPr>
        <w:spacing w:after="0" w:line="276" w:lineRule="auto"/>
        <w:jc w:val="both"/>
        <w:rPr>
          <w:rFonts w:asciiTheme="majorHAnsi" w:hAnsiTheme="majorHAnsi"/>
          <w:sz w:val="24"/>
          <w:szCs w:val="24"/>
        </w:rPr>
      </w:pPr>
    </w:p>
    <w:p w14:paraId="54AF9104" w14:textId="2CC74612" w:rsidR="009D23CA" w:rsidRDefault="00CF1154" w:rsidP="009D23CA">
      <w:pPr>
        <w:spacing w:after="0" w:line="276" w:lineRule="auto"/>
        <w:jc w:val="center"/>
        <w:rPr>
          <w:rFonts w:asciiTheme="majorHAnsi" w:hAnsiTheme="majorHAnsi"/>
          <w:sz w:val="24"/>
          <w:szCs w:val="24"/>
        </w:rPr>
      </w:pPr>
      <w:r>
        <w:rPr>
          <w:rFonts w:asciiTheme="majorHAnsi" w:hAnsiTheme="majorHAnsi"/>
          <w:noProof/>
          <w:sz w:val="24"/>
          <w:szCs w:val="24"/>
        </w:rPr>
        <w:drawing>
          <wp:inline distT="0" distB="0" distL="0" distR="0" wp14:anchorId="5EA22274" wp14:editId="755A85AD">
            <wp:extent cx="4733925" cy="2879725"/>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4377" cy="2880000"/>
                    </a:xfrm>
                    <a:prstGeom prst="rect">
                      <a:avLst/>
                    </a:prstGeom>
                    <a:noFill/>
                  </pic:spPr>
                </pic:pic>
              </a:graphicData>
            </a:graphic>
          </wp:inline>
        </w:drawing>
      </w:r>
    </w:p>
    <w:p w14:paraId="73D7DCB4" w14:textId="49C46C8C" w:rsidR="00CF1154" w:rsidRDefault="00CF1154" w:rsidP="009D23CA">
      <w:pPr>
        <w:spacing w:after="0" w:line="276" w:lineRule="auto"/>
        <w:jc w:val="center"/>
        <w:rPr>
          <w:rFonts w:asciiTheme="majorHAnsi" w:hAnsiTheme="majorHAnsi"/>
          <w:sz w:val="24"/>
          <w:szCs w:val="24"/>
        </w:rPr>
      </w:pPr>
    </w:p>
    <w:p w14:paraId="0F851E44" w14:textId="00E6BD4C" w:rsidR="00CF1154" w:rsidRDefault="00CF1154" w:rsidP="009D23CA">
      <w:pPr>
        <w:spacing w:after="0" w:line="276" w:lineRule="auto"/>
        <w:jc w:val="center"/>
        <w:rPr>
          <w:rFonts w:asciiTheme="majorHAnsi" w:hAnsiTheme="majorHAnsi"/>
          <w:sz w:val="24"/>
          <w:szCs w:val="24"/>
        </w:rPr>
      </w:pPr>
    </w:p>
    <w:p w14:paraId="2EF8AEA1" w14:textId="77777777" w:rsidR="00CF1154" w:rsidRPr="00860F04" w:rsidRDefault="00CF1154" w:rsidP="009D23CA">
      <w:pPr>
        <w:spacing w:after="0" w:line="276" w:lineRule="auto"/>
        <w:jc w:val="center"/>
        <w:rPr>
          <w:rFonts w:asciiTheme="majorHAnsi" w:hAnsiTheme="majorHAnsi"/>
          <w:sz w:val="24"/>
          <w:szCs w:val="24"/>
        </w:rPr>
      </w:pPr>
    </w:p>
    <w:p w14:paraId="6921CDF7" w14:textId="1955CABB" w:rsidR="004A48DF" w:rsidRDefault="004A48DF" w:rsidP="00820730">
      <w:pPr>
        <w:spacing w:after="0" w:line="276" w:lineRule="auto"/>
        <w:jc w:val="both"/>
        <w:rPr>
          <w:rFonts w:asciiTheme="majorHAnsi" w:hAnsiTheme="majorHAnsi"/>
          <w:sz w:val="24"/>
          <w:szCs w:val="24"/>
        </w:rPr>
      </w:pPr>
    </w:p>
    <w:p w14:paraId="50E77D3B" w14:textId="7E3FB878" w:rsidR="004A48DF" w:rsidRDefault="004A48DF" w:rsidP="00820730">
      <w:pPr>
        <w:spacing w:after="0" w:line="276" w:lineRule="auto"/>
        <w:jc w:val="both"/>
        <w:rPr>
          <w:rFonts w:asciiTheme="majorHAnsi" w:hAnsiTheme="majorHAnsi"/>
          <w:b/>
          <w:sz w:val="24"/>
          <w:szCs w:val="24"/>
        </w:rPr>
      </w:pPr>
      <w:r w:rsidRPr="00860F04">
        <w:rPr>
          <w:rFonts w:asciiTheme="majorHAnsi" w:hAnsiTheme="majorHAnsi"/>
          <w:b/>
          <w:sz w:val="24"/>
          <w:szCs w:val="24"/>
        </w:rPr>
        <w:lastRenderedPageBreak/>
        <w:t xml:space="preserve">Tabla </w:t>
      </w:r>
      <w:r w:rsidR="00B935C1">
        <w:rPr>
          <w:rFonts w:asciiTheme="majorHAnsi" w:hAnsiTheme="majorHAnsi"/>
          <w:b/>
          <w:sz w:val="24"/>
          <w:szCs w:val="24"/>
        </w:rPr>
        <w:t>5</w:t>
      </w:r>
      <w:r w:rsidRPr="00860F04">
        <w:rPr>
          <w:rFonts w:asciiTheme="majorHAnsi" w:hAnsiTheme="majorHAnsi"/>
          <w:b/>
          <w:sz w:val="24"/>
          <w:szCs w:val="24"/>
        </w:rPr>
        <w:t>: Empleos de Libre Nombramiento y Remoción</w:t>
      </w:r>
    </w:p>
    <w:p w14:paraId="0654AD8E" w14:textId="7992C586" w:rsidR="00D45EF6" w:rsidRDefault="00D45EF6" w:rsidP="00820730">
      <w:pPr>
        <w:spacing w:after="0" w:line="276" w:lineRule="auto"/>
        <w:jc w:val="both"/>
        <w:rPr>
          <w:rFonts w:asciiTheme="majorHAnsi" w:hAnsiTheme="majorHAnsi"/>
          <w:b/>
          <w:sz w:val="24"/>
          <w:szCs w:val="24"/>
        </w:rPr>
      </w:pPr>
    </w:p>
    <w:tbl>
      <w:tblPr>
        <w:tblW w:w="4737"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3246"/>
        <w:gridCol w:w="673"/>
        <w:gridCol w:w="618"/>
        <w:gridCol w:w="3402"/>
        <w:gridCol w:w="425"/>
      </w:tblGrid>
      <w:tr w:rsidR="001A5999" w:rsidRPr="001A5999" w14:paraId="586A7AEB" w14:textId="77777777" w:rsidTr="001A5999">
        <w:trPr>
          <w:trHeight w:val="510"/>
          <w:jc w:val="center"/>
        </w:trPr>
        <w:tc>
          <w:tcPr>
            <w:tcW w:w="3246" w:type="dxa"/>
            <w:shd w:val="clear" w:color="auto" w:fill="F2F2F2" w:themeFill="background1" w:themeFillShade="F2"/>
            <w:vAlign w:val="center"/>
            <w:hideMark/>
          </w:tcPr>
          <w:p w14:paraId="24A7FC77" w14:textId="77777777" w:rsidR="001A5999" w:rsidRPr="001A5999" w:rsidRDefault="001A5999" w:rsidP="001A5999">
            <w:pPr>
              <w:spacing w:after="0" w:line="240" w:lineRule="auto"/>
              <w:jc w:val="center"/>
              <w:rPr>
                <w:rFonts w:ascii="Calibri Light" w:eastAsia="Times New Roman" w:hAnsi="Calibri Light" w:cs="Times New Roman"/>
                <w:b/>
                <w:bCs/>
                <w:color w:val="000000"/>
                <w:sz w:val="16"/>
                <w:szCs w:val="16"/>
                <w:lang w:val="es-MX" w:eastAsia="es-MX"/>
              </w:rPr>
            </w:pPr>
            <w:r w:rsidRPr="001A5999">
              <w:rPr>
                <w:rFonts w:ascii="Calibri Light" w:eastAsia="Times New Roman" w:hAnsi="Calibri Light" w:cs="Times New Roman"/>
                <w:b/>
                <w:bCs/>
                <w:color w:val="000000"/>
                <w:sz w:val="16"/>
                <w:szCs w:val="16"/>
                <w:lang w:val="es-MX" w:eastAsia="es-MX"/>
              </w:rPr>
              <w:t>CARGO</w:t>
            </w:r>
          </w:p>
        </w:tc>
        <w:tc>
          <w:tcPr>
            <w:tcW w:w="673" w:type="dxa"/>
            <w:shd w:val="clear" w:color="auto" w:fill="F2F2F2" w:themeFill="background1" w:themeFillShade="F2"/>
            <w:vAlign w:val="center"/>
            <w:hideMark/>
          </w:tcPr>
          <w:p w14:paraId="5B8D2437" w14:textId="73D03E56" w:rsidR="001A5999" w:rsidRPr="001A5999" w:rsidRDefault="001A5999" w:rsidP="001A5999">
            <w:pPr>
              <w:spacing w:after="0" w:line="240" w:lineRule="auto"/>
              <w:jc w:val="center"/>
              <w:rPr>
                <w:rFonts w:ascii="Calibri Light" w:eastAsia="Times New Roman" w:hAnsi="Calibri Light" w:cs="Times New Roman"/>
                <w:b/>
                <w:bCs/>
                <w:color w:val="000000"/>
                <w:sz w:val="16"/>
                <w:szCs w:val="16"/>
                <w:lang w:val="es-MX" w:eastAsia="es-MX"/>
              </w:rPr>
            </w:pPr>
            <w:r w:rsidRPr="001A5999">
              <w:rPr>
                <w:rFonts w:ascii="Calibri Light" w:eastAsia="Times New Roman" w:hAnsi="Calibri Light" w:cs="Times New Roman"/>
                <w:b/>
                <w:bCs/>
                <w:color w:val="000000"/>
                <w:sz w:val="16"/>
                <w:szCs w:val="16"/>
                <w:lang w:val="es-MX" w:eastAsia="es-MX"/>
              </w:rPr>
              <w:t>CÓDIGO</w:t>
            </w:r>
          </w:p>
        </w:tc>
        <w:tc>
          <w:tcPr>
            <w:tcW w:w="618" w:type="dxa"/>
            <w:shd w:val="clear" w:color="auto" w:fill="F2F2F2" w:themeFill="background1" w:themeFillShade="F2"/>
            <w:vAlign w:val="center"/>
            <w:hideMark/>
          </w:tcPr>
          <w:p w14:paraId="50B34628" w14:textId="77777777" w:rsidR="001A5999" w:rsidRPr="001A5999" w:rsidRDefault="001A5999" w:rsidP="001A5999">
            <w:pPr>
              <w:spacing w:after="0" w:line="240" w:lineRule="auto"/>
              <w:jc w:val="center"/>
              <w:rPr>
                <w:rFonts w:ascii="Calibri Light" w:eastAsia="Times New Roman" w:hAnsi="Calibri Light" w:cs="Times New Roman"/>
                <w:b/>
                <w:bCs/>
                <w:color w:val="000000"/>
                <w:sz w:val="16"/>
                <w:szCs w:val="16"/>
                <w:lang w:val="es-MX" w:eastAsia="es-MX"/>
              </w:rPr>
            </w:pPr>
            <w:r w:rsidRPr="001A5999">
              <w:rPr>
                <w:rFonts w:ascii="Calibri Light" w:eastAsia="Times New Roman" w:hAnsi="Calibri Light" w:cs="Times New Roman"/>
                <w:b/>
                <w:bCs/>
                <w:color w:val="000000"/>
                <w:sz w:val="16"/>
                <w:szCs w:val="16"/>
                <w:lang w:val="es-MX" w:eastAsia="es-MX"/>
              </w:rPr>
              <w:t>GRADO</w:t>
            </w:r>
          </w:p>
        </w:tc>
        <w:tc>
          <w:tcPr>
            <w:tcW w:w="3402" w:type="dxa"/>
            <w:shd w:val="clear" w:color="auto" w:fill="F2F2F2" w:themeFill="background1" w:themeFillShade="F2"/>
            <w:vAlign w:val="center"/>
            <w:hideMark/>
          </w:tcPr>
          <w:p w14:paraId="08974B8B" w14:textId="77777777" w:rsidR="001A5999" w:rsidRPr="001A5999" w:rsidRDefault="001A5999" w:rsidP="001A5999">
            <w:pPr>
              <w:spacing w:after="0" w:line="240" w:lineRule="auto"/>
              <w:jc w:val="center"/>
              <w:rPr>
                <w:rFonts w:ascii="Calibri Light" w:eastAsia="Times New Roman" w:hAnsi="Calibri Light" w:cs="Times New Roman"/>
                <w:b/>
                <w:bCs/>
                <w:color w:val="000000"/>
                <w:sz w:val="16"/>
                <w:szCs w:val="16"/>
                <w:lang w:val="es-MX" w:eastAsia="es-MX"/>
              </w:rPr>
            </w:pPr>
            <w:r w:rsidRPr="001A5999">
              <w:rPr>
                <w:rFonts w:ascii="Calibri Light" w:eastAsia="Times New Roman" w:hAnsi="Calibri Light" w:cs="Times New Roman"/>
                <w:b/>
                <w:bCs/>
                <w:color w:val="000000"/>
                <w:sz w:val="16"/>
                <w:szCs w:val="16"/>
                <w:lang w:val="es-MX" w:eastAsia="es-MX"/>
              </w:rPr>
              <w:t>DEPENDENCIA</w:t>
            </w:r>
          </w:p>
        </w:tc>
        <w:tc>
          <w:tcPr>
            <w:tcW w:w="425" w:type="dxa"/>
            <w:shd w:val="clear" w:color="auto" w:fill="F2F2F2" w:themeFill="background1" w:themeFillShade="F2"/>
            <w:vAlign w:val="center"/>
            <w:hideMark/>
          </w:tcPr>
          <w:p w14:paraId="2F39D343" w14:textId="16F46759" w:rsidR="001A5999" w:rsidRPr="001A5999" w:rsidRDefault="001A5999" w:rsidP="001A5999">
            <w:pPr>
              <w:spacing w:after="0" w:line="240" w:lineRule="auto"/>
              <w:jc w:val="center"/>
              <w:rPr>
                <w:rFonts w:ascii="Calibri Light" w:eastAsia="Times New Roman" w:hAnsi="Calibri Light" w:cs="Times New Roman"/>
                <w:b/>
                <w:bCs/>
                <w:color w:val="000000"/>
                <w:sz w:val="16"/>
                <w:szCs w:val="16"/>
                <w:lang w:val="es-MX" w:eastAsia="es-MX"/>
              </w:rPr>
            </w:pPr>
            <w:r w:rsidRPr="001A5999">
              <w:rPr>
                <w:rFonts w:ascii="Calibri Light" w:eastAsia="Times New Roman" w:hAnsi="Calibri Light" w:cs="Times New Roman"/>
                <w:b/>
                <w:bCs/>
                <w:color w:val="000000"/>
                <w:sz w:val="16"/>
                <w:szCs w:val="16"/>
                <w:lang w:val="es-MX" w:eastAsia="es-MX"/>
              </w:rPr>
              <w:t>Nro.</w:t>
            </w:r>
          </w:p>
        </w:tc>
      </w:tr>
      <w:tr w:rsidR="001A5999" w:rsidRPr="001A5999" w14:paraId="019F1E3A" w14:textId="77777777" w:rsidTr="001A5999">
        <w:trPr>
          <w:trHeight w:val="340"/>
          <w:jc w:val="center"/>
        </w:trPr>
        <w:tc>
          <w:tcPr>
            <w:tcW w:w="3246" w:type="dxa"/>
            <w:shd w:val="clear" w:color="auto" w:fill="auto"/>
            <w:vAlign w:val="center"/>
            <w:hideMark/>
          </w:tcPr>
          <w:p w14:paraId="07FA7173"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PRESIDENTE DE AGENCIA</w:t>
            </w:r>
          </w:p>
        </w:tc>
        <w:tc>
          <w:tcPr>
            <w:tcW w:w="673" w:type="dxa"/>
            <w:shd w:val="clear" w:color="auto" w:fill="auto"/>
            <w:noWrap/>
            <w:vAlign w:val="center"/>
            <w:hideMark/>
          </w:tcPr>
          <w:p w14:paraId="2DDF07B8"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E1</w:t>
            </w:r>
          </w:p>
        </w:tc>
        <w:tc>
          <w:tcPr>
            <w:tcW w:w="618" w:type="dxa"/>
            <w:shd w:val="clear" w:color="auto" w:fill="auto"/>
            <w:noWrap/>
            <w:vAlign w:val="center"/>
            <w:hideMark/>
          </w:tcPr>
          <w:p w14:paraId="6037E77F"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7</w:t>
            </w:r>
          </w:p>
        </w:tc>
        <w:tc>
          <w:tcPr>
            <w:tcW w:w="3402" w:type="dxa"/>
            <w:shd w:val="clear" w:color="auto" w:fill="auto"/>
            <w:noWrap/>
            <w:vAlign w:val="center"/>
            <w:hideMark/>
          </w:tcPr>
          <w:p w14:paraId="5BB8E22E"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DESPACHO DEL PRESIDENTE DE LA AGENCIA</w:t>
            </w:r>
          </w:p>
        </w:tc>
        <w:tc>
          <w:tcPr>
            <w:tcW w:w="425" w:type="dxa"/>
            <w:shd w:val="clear" w:color="auto" w:fill="auto"/>
            <w:noWrap/>
            <w:vAlign w:val="center"/>
            <w:hideMark/>
          </w:tcPr>
          <w:p w14:paraId="5EC9DFE4"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7A6E9575" w14:textId="77777777" w:rsidTr="001A5999">
        <w:trPr>
          <w:trHeight w:val="340"/>
          <w:jc w:val="center"/>
        </w:trPr>
        <w:tc>
          <w:tcPr>
            <w:tcW w:w="3246" w:type="dxa"/>
            <w:shd w:val="clear" w:color="auto" w:fill="auto"/>
            <w:vAlign w:val="center"/>
            <w:hideMark/>
          </w:tcPr>
          <w:p w14:paraId="505735DD"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VICEPRESIDENTE DE AGENCIA</w:t>
            </w:r>
          </w:p>
        </w:tc>
        <w:tc>
          <w:tcPr>
            <w:tcW w:w="673" w:type="dxa"/>
            <w:shd w:val="clear" w:color="auto" w:fill="auto"/>
            <w:noWrap/>
            <w:vAlign w:val="center"/>
            <w:hideMark/>
          </w:tcPr>
          <w:p w14:paraId="3CBA523A"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E2</w:t>
            </w:r>
          </w:p>
        </w:tc>
        <w:tc>
          <w:tcPr>
            <w:tcW w:w="618" w:type="dxa"/>
            <w:shd w:val="clear" w:color="auto" w:fill="auto"/>
            <w:noWrap/>
            <w:vAlign w:val="center"/>
            <w:hideMark/>
          </w:tcPr>
          <w:p w14:paraId="52F15270"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5</w:t>
            </w:r>
          </w:p>
        </w:tc>
        <w:tc>
          <w:tcPr>
            <w:tcW w:w="3402" w:type="dxa"/>
            <w:shd w:val="clear" w:color="auto" w:fill="auto"/>
            <w:noWrap/>
            <w:vAlign w:val="center"/>
            <w:hideMark/>
          </w:tcPr>
          <w:p w14:paraId="0EF46496"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VICEPRESIDENCIA EJECUTIVA</w:t>
            </w:r>
          </w:p>
        </w:tc>
        <w:tc>
          <w:tcPr>
            <w:tcW w:w="425" w:type="dxa"/>
            <w:shd w:val="clear" w:color="auto" w:fill="auto"/>
            <w:noWrap/>
            <w:vAlign w:val="center"/>
            <w:hideMark/>
          </w:tcPr>
          <w:p w14:paraId="50C3966C"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0DA12F97" w14:textId="77777777" w:rsidTr="001A5999">
        <w:trPr>
          <w:trHeight w:val="340"/>
          <w:jc w:val="center"/>
        </w:trPr>
        <w:tc>
          <w:tcPr>
            <w:tcW w:w="3246" w:type="dxa"/>
            <w:shd w:val="clear" w:color="auto" w:fill="auto"/>
            <w:vAlign w:val="center"/>
            <w:hideMark/>
          </w:tcPr>
          <w:p w14:paraId="7F689CBD"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VICEPRESIDENTE DE AGENCIA</w:t>
            </w:r>
          </w:p>
        </w:tc>
        <w:tc>
          <w:tcPr>
            <w:tcW w:w="673" w:type="dxa"/>
            <w:shd w:val="clear" w:color="auto" w:fill="auto"/>
            <w:noWrap/>
            <w:vAlign w:val="center"/>
            <w:hideMark/>
          </w:tcPr>
          <w:p w14:paraId="6B520CF2"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E2</w:t>
            </w:r>
          </w:p>
        </w:tc>
        <w:tc>
          <w:tcPr>
            <w:tcW w:w="618" w:type="dxa"/>
            <w:shd w:val="clear" w:color="auto" w:fill="auto"/>
            <w:noWrap/>
            <w:vAlign w:val="center"/>
            <w:hideMark/>
          </w:tcPr>
          <w:p w14:paraId="45C79DB8"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5</w:t>
            </w:r>
          </w:p>
        </w:tc>
        <w:tc>
          <w:tcPr>
            <w:tcW w:w="3402" w:type="dxa"/>
            <w:shd w:val="clear" w:color="auto" w:fill="auto"/>
            <w:noWrap/>
            <w:vAlign w:val="center"/>
            <w:hideMark/>
          </w:tcPr>
          <w:p w14:paraId="15FA74C9" w14:textId="14BFBB66"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VICEPRESIDENCIA DE ESTRUCTURACIÓN</w:t>
            </w:r>
          </w:p>
        </w:tc>
        <w:tc>
          <w:tcPr>
            <w:tcW w:w="425" w:type="dxa"/>
            <w:shd w:val="clear" w:color="auto" w:fill="auto"/>
            <w:noWrap/>
            <w:vAlign w:val="center"/>
            <w:hideMark/>
          </w:tcPr>
          <w:p w14:paraId="445F0DCC"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7BE96400" w14:textId="77777777" w:rsidTr="001A5999">
        <w:trPr>
          <w:trHeight w:val="340"/>
          <w:jc w:val="center"/>
        </w:trPr>
        <w:tc>
          <w:tcPr>
            <w:tcW w:w="3246" w:type="dxa"/>
            <w:shd w:val="clear" w:color="auto" w:fill="auto"/>
            <w:vAlign w:val="center"/>
            <w:hideMark/>
          </w:tcPr>
          <w:p w14:paraId="7BAB7D95"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VICEPRESIDENTE DE AGENCIA</w:t>
            </w:r>
          </w:p>
        </w:tc>
        <w:tc>
          <w:tcPr>
            <w:tcW w:w="673" w:type="dxa"/>
            <w:shd w:val="clear" w:color="auto" w:fill="auto"/>
            <w:noWrap/>
            <w:vAlign w:val="center"/>
            <w:hideMark/>
          </w:tcPr>
          <w:p w14:paraId="7CFDB323"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E2</w:t>
            </w:r>
          </w:p>
        </w:tc>
        <w:tc>
          <w:tcPr>
            <w:tcW w:w="618" w:type="dxa"/>
            <w:shd w:val="clear" w:color="auto" w:fill="auto"/>
            <w:noWrap/>
            <w:vAlign w:val="center"/>
            <w:hideMark/>
          </w:tcPr>
          <w:p w14:paraId="2BCE4937"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5</w:t>
            </w:r>
          </w:p>
        </w:tc>
        <w:tc>
          <w:tcPr>
            <w:tcW w:w="3402" w:type="dxa"/>
            <w:shd w:val="clear" w:color="auto" w:fill="auto"/>
            <w:noWrap/>
            <w:vAlign w:val="center"/>
            <w:hideMark/>
          </w:tcPr>
          <w:p w14:paraId="23DB946E" w14:textId="7BD60956"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VICEPRESIDENCIA DE GESTIÓN CONTRACTUAL</w:t>
            </w:r>
          </w:p>
        </w:tc>
        <w:tc>
          <w:tcPr>
            <w:tcW w:w="425" w:type="dxa"/>
            <w:shd w:val="clear" w:color="auto" w:fill="auto"/>
            <w:noWrap/>
            <w:vAlign w:val="center"/>
            <w:hideMark/>
          </w:tcPr>
          <w:p w14:paraId="39DA0472"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11D70B24" w14:textId="77777777" w:rsidTr="001A5999">
        <w:trPr>
          <w:trHeight w:val="340"/>
          <w:jc w:val="center"/>
        </w:trPr>
        <w:tc>
          <w:tcPr>
            <w:tcW w:w="3246" w:type="dxa"/>
            <w:shd w:val="clear" w:color="auto" w:fill="auto"/>
            <w:vAlign w:val="center"/>
            <w:hideMark/>
          </w:tcPr>
          <w:p w14:paraId="43AE44FE"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VICEPRESIDENTE DE AGENCIA</w:t>
            </w:r>
          </w:p>
        </w:tc>
        <w:tc>
          <w:tcPr>
            <w:tcW w:w="673" w:type="dxa"/>
            <w:shd w:val="clear" w:color="auto" w:fill="auto"/>
            <w:noWrap/>
            <w:vAlign w:val="center"/>
            <w:hideMark/>
          </w:tcPr>
          <w:p w14:paraId="0F999AD2"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E2</w:t>
            </w:r>
          </w:p>
        </w:tc>
        <w:tc>
          <w:tcPr>
            <w:tcW w:w="618" w:type="dxa"/>
            <w:shd w:val="clear" w:color="auto" w:fill="auto"/>
            <w:noWrap/>
            <w:vAlign w:val="center"/>
            <w:hideMark/>
          </w:tcPr>
          <w:p w14:paraId="12D515E7"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5</w:t>
            </w:r>
          </w:p>
        </w:tc>
        <w:tc>
          <w:tcPr>
            <w:tcW w:w="3402" w:type="dxa"/>
            <w:shd w:val="clear" w:color="auto" w:fill="auto"/>
            <w:noWrap/>
            <w:vAlign w:val="center"/>
            <w:hideMark/>
          </w:tcPr>
          <w:p w14:paraId="13B5E775" w14:textId="42C6C521"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VICEPRESIDENCIA DE PLANEACIÓN, RIESGOS Y ENTORNO</w:t>
            </w:r>
          </w:p>
        </w:tc>
        <w:tc>
          <w:tcPr>
            <w:tcW w:w="425" w:type="dxa"/>
            <w:shd w:val="clear" w:color="auto" w:fill="auto"/>
            <w:noWrap/>
            <w:vAlign w:val="center"/>
            <w:hideMark/>
          </w:tcPr>
          <w:p w14:paraId="447D313F"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31905BE5" w14:textId="77777777" w:rsidTr="001A5999">
        <w:trPr>
          <w:trHeight w:val="340"/>
          <w:jc w:val="center"/>
        </w:trPr>
        <w:tc>
          <w:tcPr>
            <w:tcW w:w="3246" w:type="dxa"/>
            <w:shd w:val="clear" w:color="auto" w:fill="auto"/>
            <w:vAlign w:val="center"/>
            <w:hideMark/>
          </w:tcPr>
          <w:p w14:paraId="01D321F9"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VICEPRESIDENTE DE AGENCIA</w:t>
            </w:r>
          </w:p>
        </w:tc>
        <w:tc>
          <w:tcPr>
            <w:tcW w:w="673" w:type="dxa"/>
            <w:shd w:val="clear" w:color="auto" w:fill="auto"/>
            <w:noWrap/>
            <w:vAlign w:val="center"/>
            <w:hideMark/>
          </w:tcPr>
          <w:p w14:paraId="1BCB0249"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E2</w:t>
            </w:r>
          </w:p>
        </w:tc>
        <w:tc>
          <w:tcPr>
            <w:tcW w:w="618" w:type="dxa"/>
            <w:shd w:val="clear" w:color="auto" w:fill="auto"/>
            <w:noWrap/>
            <w:vAlign w:val="center"/>
            <w:hideMark/>
          </w:tcPr>
          <w:p w14:paraId="5623602B"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5</w:t>
            </w:r>
          </w:p>
        </w:tc>
        <w:tc>
          <w:tcPr>
            <w:tcW w:w="3402" w:type="dxa"/>
            <w:shd w:val="clear" w:color="auto" w:fill="auto"/>
            <w:noWrap/>
            <w:vAlign w:val="center"/>
            <w:hideMark/>
          </w:tcPr>
          <w:p w14:paraId="262D4490" w14:textId="3BA63571"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VICEPRESIDENCIA JURÍDICA</w:t>
            </w:r>
          </w:p>
        </w:tc>
        <w:tc>
          <w:tcPr>
            <w:tcW w:w="425" w:type="dxa"/>
            <w:shd w:val="clear" w:color="auto" w:fill="auto"/>
            <w:noWrap/>
            <w:vAlign w:val="center"/>
            <w:hideMark/>
          </w:tcPr>
          <w:p w14:paraId="31AC1437"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54B55FE8" w14:textId="77777777" w:rsidTr="001A5999">
        <w:trPr>
          <w:trHeight w:val="340"/>
          <w:jc w:val="center"/>
        </w:trPr>
        <w:tc>
          <w:tcPr>
            <w:tcW w:w="3246" w:type="dxa"/>
            <w:shd w:val="clear" w:color="auto" w:fill="auto"/>
            <w:vAlign w:val="center"/>
            <w:hideMark/>
          </w:tcPr>
          <w:p w14:paraId="0A2238D6"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VICEPRESIDENTE DE AGENCIA</w:t>
            </w:r>
          </w:p>
        </w:tc>
        <w:tc>
          <w:tcPr>
            <w:tcW w:w="673" w:type="dxa"/>
            <w:shd w:val="clear" w:color="auto" w:fill="auto"/>
            <w:noWrap/>
            <w:vAlign w:val="center"/>
            <w:hideMark/>
          </w:tcPr>
          <w:p w14:paraId="5DEB18A5"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E2</w:t>
            </w:r>
          </w:p>
        </w:tc>
        <w:tc>
          <w:tcPr>
            <w:tcW w:w="618" w:type="dxa"/>
            <w:shd w:val="clear" w:color="auto" w:fill="auto"/>
            <w:noWrap/>
            <w:vAlign w:val="center"/>
            <w:hideMark/>
          </w:tcPr>
          <w:p w14:paraId="1F1D66E8"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5</w:t>
            </w:r>
          </w:p>
        </w:tc>
        <w:tc>
          <w:tcPr>
            <w:tcW w:w="3402" w:type="dxa"/>
            <w:shd w:val="clear" w:color="auto" w:fill="auto"/>
            <w:noWrap/>
            <w:vAlign w:val="center"/>
            <w:hideMark/>
          </w:tcPr>
          <w:p w14:paraId="46019A83"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VICEPRESIDENCIA ADMINISTRATIVA Y FINANCIERA</w:t>
            </w:r>
          </w:p>
        </w:tc>
        <w:tc>
          <w:tcPr>
            <w:tcW w:w="425" w:type="dxa"/>
            <w:shd w:val="clear" w:color="auto" w:fill="auto"/>
            <w:noWrap/>
            <w:vAlign w:val="center"/>
            <w:hideMark/>
          </w:tcPr>
          <w:p w14:paraId="46917153"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18D23970" w14:textId="77777777" w:rsidTr="001A5999">
        <w:trPr>
          <w:trHeight w:val="340"/>
          <w:jc w:val="center"/>
        </w:trPr>
        <w:tc>
          <w:tcPr>
            <w:tcW w:w="3246" w:type="dxa"/>
            <w:shd w:val="clear" w:color="auto" w:fill="auto"/>
            <w:vAlign w:val="center"/>
            <w:hideMark/>
          </w:tcPr>
          <w:p w14:paraId="4D2D308E"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JEFE DE OFICINA DE AGENCIA</w:t>
            </w:r>
          </w:p>
        </w:tc>
        <w:tc>
          <w:tcPr>
            <w:tcW w:w="673" w:type="dxa"/>
            <w:shd w:val="clear" w:color="auto" w:fill="auto"/>
            <w:noWrap/>
            <w:vAlign w:val="center"/>
            <w:hideMark/>
          </w:tcPr>
          <w:p w14:paraId="59AC994B"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G1</w:t>
            </w:r>
          </w:p>
        </w:tc>
        <w:tc>
          <w:tcPr>
            <w:tcW w:w="618" w:type="dxa"/>
            <w:shd w:val="clear" w:color="auto" w:fill="auto"/>
            <w:noWrap/>
            <w:vAlign w:val="center"/>
            <w:hideMark/>
          </w:tcPr>
          <w:p w14:paraId="4D81A6B1"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7</w:t>
            </w:r>
          </w:p>
        </w:tc>
        <w:tc>
          <w:tcPr>
            <w:tcW w:w="3402" w:type="dxa"/>
            <w:shd w:val="clear" w:color="auto" w:fill="auto"/>
            <w:noWrap/>
            <w:vAlign w:val="center"/>
            <w:hideMark/>
          </w:tcPr>
          <w:p w14:paraId="01E4A2FB"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OFICINA DE COMUNICACIONES</w:t>
            </w:r>
          </w:p>
        </w:tc>
        <w:tc>
          <w:tcPr>
            <w:tcW w:w="425" w:type="dxa"/>
            <w:shd w:val="clear" w:color="auto" w:fill="auto"/>
            <w:noWrap/>
            <w:vAlign w:val="center"/>
            <w:hideMark/>
          </w:tcPr>
          <w:p w14:paraId="3B4D2005"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1CDF2578" w14:textId="77777777" w:rsidTr="001A5999">
        <w:trPr>
          <w:trHeight w:val="340"/>
          <w:jc w:val="center"/>
        </w:trPr>
        <w:tc>
          <w:tcPr>
            <w:tcW w:w="3246" w:type="dxa"/>
            <w:shd w:val="clear" w:color="auto" w:fill="auto"/>
            <w:vAlign w:val="center"/>
            <w:hideMark/>
          </w:tcPr>
          <w:p w14:paraId="53F22B18"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JEFE DE OFICINA DE AGENCIA</w:t>
            </w:r>
          </w:p>
        </w:tc>
        <w:tc>
          <w:tcPr>
            <w:tcW w:w="673" w:type="dxa"/>
            <w:shd w:val="clear" w:color="auto" w:fill="auto"/>
            <w:noWrap/>
            <w:vAlign w:val="center"/>
            <w:hideMark/>
          </w:tcPr>
          <w:p w14:paraId="0C6C1469"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G1</w:t>
            </w:r>
          </w:p>
        </w:tc>
        <w:tc>
          <w:tcPr>
            <w:tcW w:w="618" w:type="dxa"/>
            <w:shd w:val="clear" w:color="auto" w:fill="auto"/>
            <w:noWrap/>
            <w:vAlign w:val="center"/>
            <w:hideMark/>
          </w:tcPr>
          <w:p w14:paraId="2957A7B5"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7</w:t>
            </w:r>
          </w:p>
        </w:tc>
        <w:tc>
          <w:tcPr>
            <w:tcW w:w="3402" w:type="dxa"/>
            <w:shd w:val="clear" w:color="auto" w:fill="auto"/>
            <w:noWrap/>
            <w:vAlign w:val="center"/>
            <w:hideMark/>
          </w:tcPr>
          <w:p w14:paraId="22C9A100"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OFICINA DE CONTROL INTERNO</w:t>
            </w:r>
          </w:p>
        </w:tc>
        <w:tc>
          <w:tcPr>
            <w:tcW w:w="425" w:type="dxa"/>
            <w:shd w:val="clear" w:color="auto" w:fill="auto"/>
            <w:noWrap/>
            <w:vAlign w:val="center"/>
            <w:hideMark/>
          </w:tcPr>
          <w:p w14:paraId="2C32331A"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012871BA" w14:textId="77777777" w:rsidTr="001A5999">
        <w:trPr>
          <w:trHeight w:val="340"/>
          <w:jc w:val="center"/>
        </w:trPr>
        <w:tc>
          <w:tcPr>
            <w:tcW w:w="3246" w:type="dxa"/>
            <w:shd w:val="clear" w:color="auto" w:fill="auto"/>
            <w:vAlign w:val="center"/>
            <w:hideMark/>
          </w:tcPr>
          <w:p w14:paraId="37AD28D6"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GERENTE DE PROYECTOS O FUNCIONAL</w:t>
            </w:r>
          </w:p>
        </w:tc>
        <w:tc>
          <w:tcPr>
            <w:tcW w:w="673" w:type="dxa"/>
            <w:shd w:val="clear" w:color="auto" w:fill="auto"/>
            <w:noWrap/>
            <w:vAlign w:val="center"/>
            <w:hideMark/>
          </w:tcPr>
          <w:p w14:paraId="09047515"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G2</w:t>
            </w:r>
          </w:p>
        </w:tc>
        <w:tc>
          <w:tcPr>
            <w:tcW w:w="618" w:type="dxa"/>
            <w:shd w:val="clear" w:color="auto" w:fill="auto"/>
            <w:noWrap/>
            <w:vAlign w:val="center"/>
            <w:hideMark/>
          </w:tcPr>
          <w:p w14:paraId="0B0C6A38"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9</w:t>
            </w:r>
          </w:p>
        </w:tc>
        <w:tc>
          <w:tcPr>
            <w:tcW w:w="3402" w:type="dxa"/>
            <w:shd w:val="clear" w:color="auto" w:fill="auto"/>
            <w:noWrap/>
            <w:vAlign w:val="center"/>
            <w:hideMark/>
          </w:tcPr>
          <w:p w14:paraId="765393AC"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DESPACHO DEL PRESIDENTE DE LA AGENCIA</w:t>
            </w:r>
          </w:p>
        </w:tc>
        <w:tc>
          <w:tcPr>
            <w:tcW w:w="425" w:type="dxa"/>
            <w:shd w:val="clear" w:color="auto" w:fill="auto"/>
            <w:noWrap/>
            <w:vAlign w:val="center"/>
            <w:hideMark/>
          </w:tcPr>
          <w:p w14:paraId="7F552990"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29</w:t>
            </w:r>
          </w:p>
        </w:tc>
      </w:tr>
      <w:tr w:rsidR="001A5999" w:rsidRPr="001A5999" w14:paraId="7F4F002B" w14:textId="77777777" w:rsidTr="001A5999">
        <w:trPr>
          <w:trHeight w:val="340"/>
          <w:jc w:val="center"/>
        </w:trPr>
        <w:tc>
          <w:tcPr>
            <w:tcW w:w="3246" w:type="dxa"/>
            <w:shd w:val="clear" w:color="auto" w:fill="auto"/>
            <w:vAlign w:val="center"/>
            <w:hideMark/>
          </w:tcPr>
          <w:p w14:paraId="079F9C27"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GERENTE DE PROYECTOS O FUNCIONAL</w:t>
            </w:r>
          </w:p>
        </w:tc>
        <w:tc>
          <w:tcPr>
            <w:tcW w:w="673" w:type="dxa"/>
            <w:shd w:val="clear" w:color="auto" w:fill="auto"/>
            <w:noWrap/>
            <w:vAlign w:val="center"/>
            <w:hideMark/>
          </w:tcPr>
          <w:p w14:paraId="113644C3"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G2</w:t>
            </w:r>
          </w:p>
        </w:tc>
        <w:tc>
          <w:tcPr>
            <w:tcW w:w="618" w:type="dxa"/>
            <w:shd w:val="clear" w:color="auto" w:fill="auto"/>
            <w:noWrap/>
            <w:vAlign w:val="center"/>
            <w:hideMark/>
          </w:tcPr>
          <w:p w14:paraId="69F89B7B"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8</w:t>
            </w:r>
          </w:p>
        </w:tc>
        <w:tc>
          <w:tcPr>
            <w:tcW w:w="3402" w:type="dxa"/>
            <w:shd w:val="clear" w:color="auto" w:fill="auto"/>
            <w:noWrap/>
            <w:vAlign w:val="center"/>
            <w:hideMark/>
          </w:tcPr>
          <w:p w14:paraId="0171AD71"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DESPACHO DEL PRESIDENTE DE LA AGENCIA</w:t>
            </w:r>
          </w:p>
        </w:tc>
        <w:tc>
          <w:tcPr>
            <w:tcW w:w="425" w:type="dxa"/>
            <w:shd w:val="clear" w:color="auto" w:fill="auto"/>
            <w:noWrap/>
            <w:vAlign w:val="center"/>
            <w:hideMark/>
          </w:tcPr>
          <w:p w14:paraId="01178B7E"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6</w:t>
            </w:r>
          </w:p>
        </w:tc>
      </w:tr>
      <w:tr w:rsidR="001A5999" w:rsidRPr="001A5999" w14:paraId="06E9D3E3" w14:textId="77777777" w:rsidTr="001A5999">
        <w:trPr>
          <w:trHeight w:val="340"/>
          <w:jc w:val="center"/>
        </w:trPr>
        <w:tc>
          <w:tcPr>
            <w:tcW w:w="3246" w:type="dxa"/>
            <w:shd w:val="clear" w:color="auto" w:fill="auto"/>
            <w:vAlign w:val="center"/>
            <w:hideMark/>
          </w:tcPr>
          <w:p w14:paraId="14C65B15"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EXPERTO</w:t>
            </w:r>
          </w:p>
        </w:tc>
        <w:tc>
          <w:tcPr>
            <w:tcW w:w="673" w:type="dxa"/>
            <w:shd w:val="clear" w:color="auto" w:fill="auto"/>
            <w:noWrap/>
            <w:vAlign w:val="center"/>
            <w:hideMark/>
          </w:tcPr>
          <w:p w14:paraId="18A0FDB0"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G3</w:t>
            </w:r>
          </w:p>
        </w:tc>
        <w:tc>
          <w:tcPr>
            <w:tcW w:w="618" w:type="dxa"/>
            <w:shd w:val="clear" w:color="auto" w:fill="auto"/>
            <w:noWrap/>
            <w:vAlign w:val="center"/>
            <w:hideMark/>
          </w:tcPr>
          <w:p w14:paraId="7331003B"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8</w:t>
            </w:r>
          </w:p>
        </w:tc>
        <w:tc>
          <w:tcPr>
            <w:tcW w:w="3402" w:type="dxa"/>
            <w:shd w:val="clear" w:color="auto" w:fill="auto"/>
            <w:noWrap/>
            <w:vAlign w:val="center"/>
            <w:hideMark/>
          </w:tcPr>
          <w:p w14:paraId="39E2D996"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DESPACHO DEL PRESIDENTE DE LA AGENCIA</w:t>
            </w:r>
          </w:p>
        </w:tc>
        <w:tc>
          <w:tcPr>
            <w:tcW w:w="425" w:type="dxa"/>
            <w:shd w:val="clear" w:color="auto" w:fill="auto"/>
            <w:noWrap/>
            <w:vAlign w:val="center"/>
            <w:hideMark/>
          </w:tcPr>
          <w:p w14:paraId="4EC21699"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14</w:t>
            </w:r>
          </w:p>
        </w:tc>
      </w:tr>
      <w:tr w:rsidR="001A5999" w:rsidRPr="001A5999" w14:paraId="34CFED9B" w14:textId="77777777" w:rsidTr="001A5999">
        <w:trPr>
          <w:trHeight w:val="340"/>
          <w:jc w:val="center"/>
        </w:trPr>
        <w:tc>
          <w:tcPr>
            <w:tcW w:w="3246" w:type="dxa"/>
            <w:shd w:val="clear" w:color="auto" w:fill="auto"/>
            <w:vAlign w:val="center"/>
            <w:hideMark/>
          </w:tcPr>
          <w:p w14:paraId="537258F2"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EXPERTO</w:t>
            </w:r>
          </w:p>
        </w:tc>
        <w:tc>
          <w:tcPr>
            <w:tcW w:w="673" w:type="dxa"/>
            <w:shd w:val="clear" w:color="auto" w:fill="auto"/>
            <w:noWrap/>
            <w:vAlign w:val="center"/>
            <w:hideMark/>
          </w:tcPr>
          <w:p w14:paraId="64CB1F91"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G3</w:t>
            </w:r>
          </w:p>
        </w:tc>
        <w:tc>
          <w:tcPr>
            <w:tcW w:w="618" w:type="dxa"/>
            <w:shd w:val="clear" w:color="auto" w:fill="auto"/>
            <w:noWrap/>
            <w:vAlign w:val="center"/>
            <w:hideMark/>
          </w:tcPr>
          <w:p w14:paraId="5F86EDD8"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7</w:t>
            </w:r>
          </w:p>
        </w:tc>
        <w:tc>
          <w:tcPr>
            <w:tcW w:w="3402" w:type="dxa"/>
            <w:shd w:val="clear" w:color="auto" w:fill="auto"/>
            <w:noWrap/>
            <w:vAlign w:val="center"/>
            <w:hideMark/>
          </w:tcPr>
          <w:p w14:paraId="565F4E16"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DESPACHO DEL PRESIDENTE DE LA AGENCIA</w:t>
            </w:r>
          </w:p>
        </w:tc>
        <w:tc>
          <w:tcPr>
            <w:tcW w:w="425" w:type="dxa"/>
            <w:shd w:val="clear" w:color="auto" w:fill="auto"/>
            <w:noWrap/>
            <w:vAlign w:val="center"/>
            <w:hideMark/>
          </w:tcPr>
          <w:p w14:paraId="21437AEF"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3</w:t>
            </w:r>
          </w:p>
        </w:tc>
      </w:tr>
      <w:tr w:rsidR="001A5999" w:rsidRPr="001A5999" w14:paraId="6A79B58A" w14:textId="77777777" w:rsidTr="001A5999">
        <w:trPr>
          <w:trHeight w:val="340"/>
          <w:jc w:val="center"/>
        </w:trPr>
        <w:tc>
          <w:tcPr>
            <w:tcW w:w="3246" w:type="dxa"/>
            <w:shd w:val="clear" w:color="auto" w:fill="auto"/>
            <w:vAlign w:val="center"/>
            <w:hideMark/>
          </w:tcPr>
          <w:p w14:paraId="27DB116D"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EXPERTO</w:t>
            </w:r>
          </w:p>
        </w:tc>
        <w:tc>
          <w:tcPr>
            <w:tcW w:w="673" w:type="dxa"/>
            <w:shd w:val="clear" w:color="auto" w:fill="auto"/>
            <w:noWrap/>
            <w:vAlign w:val="center"/>
            <w:hideMark/>
          </w:tcPr>
          <w:p w14:paraId="1A384C54"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G3</w:t>
            </w:r>
          </w:p>
        </w:tc>
        <w:tc>
          <w:tcPr>
            <w:tcW w:w="618" w:type="dxa"/>
            <w:shd w:val="clear" w:color="auto" w:fill="auto"/>
            <w:noWrap/>
            <w:vAlign w:val="center"/>
            <w:hideMark/>
          </w:tcPr>
          <w:p w14:paraId="7CD50229"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6</w:t>
            </w:r>
          </w:p>
        </w:tc>
        <w:tc>
          <w:tcPr>
            <w:tcW w:w="3402" w:type="dxa"/>
            <w:shd w:val="clear" w:color="auto" w:fill="auto"/>
            <w:noWrap/>
            <w:vAlign w:val="center"/>
            <w:hideMark/>
          </w:tcPr>
          <w:p w14:paraId="12C0E252"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DESPACHO DEL PRESIDENTE DE LA AGENCIA</w:t>
            </w:r>
          </w:p>
        </w:tc>
        <w:tc>
          <w:tcPr>
            <w:tcW w:w="425" w:type="dxa"/>
            <w:shd w:val="clear" w:color="auto" w:fill="auto"/>
            <w:noWrap/>
            <w:vAlign w:val="center"/>
            <w:hideMark/>
          </w:tcPr>
          <w:p w14:paraId="0CB72E59" w14:textId="6FB06013" w:rsidR="001A5999" w:rsidRPr="001A5999" w:rsidRDefault="00A43A68" w:rsidP="001A5999">
            <w:pPr>
              <w:spacing w:after="0" w:line="240" w:lineRule="auto"/>
              <w:jc w:val="center"/>
              <w:rPr>
                <w:rFonts w:ascii="Calibri Light" w:eastAsia="Times New Roman" w:hAnsi="Calibri Light" w:cs="Times New Roman"/>
                <w:color w:val="000000"/>
                <w:sz w:val="16"/>
                <w:szCs w:val="16"/>
                <w:lang w:val="es-MX" w:eastAsia="es-MX"/>
              </w:rPr>
            </w:pPr>
            <w:r>
              <w:rPr>
                <w:rFonts w:ascii="Calibri Light" w:eastAsia="Times New Roman" w:hAnsi="Calibri Light" w:cs="Times New Roman"/>
                <w:color w:val="000000"/>
                <w:sz w:val="16"/>
                <w:szCs w:val="16"/>
                <w:lang w:val="es-MX" w:eastAsia="es-MX"/>
              </w:rPr>
              <w:t>4</w:t>
            </w:r>
          </w:p>
        </w:tc>
      </w:tr>
      <w:tr w:rsidR="001A5999" w:rsidRPr="001A5999" w14:paraId="4F8970B7" w14:textId="77777777" w:rsidTr="001A5999">
        <w:trPr>
          <w:trHeight w:val="340"/>
          <w:jc w:val="center"/>
        </w:trPr>
        <w:tc>
          <w:tcPr>
            <w:tcW w:w="3246" w:type="dxa"/>
            <w:shd w:val="clear" w:color="auto" w:fill="auto"/>
            <w:vAlign w:val="center"/>
            <w:hideMark/>
          </w:tcPr>
          <w:p w14:paraId="0E869021" w14:textId="67419068"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TÉCNICO ASISTENCIAL</w:t>
            </w:r>
          </w:p>
        </w:tc>
        <w:tc>
          <w:tcPr>
            <w:tcW w:w="673" w:type="dxa"/>
            <w:shd w:val="clear" w:color="auto" w:fill="auto"/>
            <w:noWrap/>
            <w:vAlign w:val="center"/>
            <w:hideMark/>
          </w:tcPr>
          <w:p w14:paraId="5B53EAAC"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O1</w:t>
            </w:r>
          </w:p>
        </w:tc>
        <w:tc>
          <w:tcPr>
            <w:tcW w:w="618" w:type="dxa"/>
            <w:shd w:val="clear" w:color="auto" w:fill="auto"/>
            <w:noWrap/>
            <w:vAlign w:val="center"/>
            <w:hideMark/>
          </w:tcPr>
          <w:p w14:paraId="3D5EBA87"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12</w:t>
            </w:r>
          </w:p>
        </w:tc>
        <w:tc>
          <w:tcPr>
            <w:tcW w:w="3402" w:type="dxa"/>
            <w:shd w:val="clear" w:color="auto" w:fill="auto"/>
            <w:noWrap/>
            <w:vAlign w:val="center"/>
            <w:hideMark/>
          </w:tcPr>
          <w:p w14:paraId="7626920D"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DESPACHO DEL PRESIDENTE DE LA AGENCIA</w:t>
            </w:r>
          </w:p>
        </w:tc>
        <w:tc>
          <w:tcPr>
            <w:tcW w:w="425" w:type="dxa"/>
            <w:shd w:val="clear" w:color="auto" w:fill="auto"/>
            <w:noWrap/>
            <w:vAlign w:val="center"/>
            <w:hideMark/>
          </w:tcPr>
          <w:p w14:paraId="40BDE1BA"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46D8DCC3" w14:textId="77777777" w:rsidTr="001A5999">
        <w:trPr>
          <w:trHeight w:val="340"/>
          <w:jc w:val="center"/>
        </w:trPr>
        <w:tc>
          <w:tcPr>
            <w:tcW w:w="3246" w:type="dxa"/>
            <w:shd w:val="clear" w:color="auto" w:fill="auto"/>
            <w:vAlign w:val="center"/>
            <w:hideMark/>
          </w:tcPr>
          <w:p w14:paraId="66B5F5A5" w14:textId="1C7CC639"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TÉCNICO ASISTENCIAL</w:t>
            </w:r>
          </w:p>
        </w:tc>
        <w:tc>
          <w:tcPr>
            <w:tcW w:w="673" w:type="dxa"/>
            <w:shd w:val="clear" w:color="auto" w:fill="auto"/>
            <w:noWrap/>
            <w:vAlign w:val="center"/>
            <w:hideMark/>
          </w:tcPr>
          <w:p w14:paraId="6D9D9A9F"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O1</w:t>
            </w:r>
          </w:p>
        </w:tc>
        <w:tc>
          <w:tcPr>
            <w:tcW w:w="618" w:type="dxa"/>
            <w:shd w:val="clear" w:color="auto" w:fill="auto"/>
            <w:noWrap/>
            <w:vAlign w:val="center"/>
            <w:hideMark/>
          </w:tcPr>
          <w:p w14:paraId="5241C43D"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9</w:t>
            </w:r>
          </w:p>
        </w:tc>
        <w:tc>
          <w:tcPr>
            <w:tcW w:w="3402" w:type="dxa"/>
            <w:shd w:val="clear" w:color="auto" w:fill="auto"/>
            <w:noWrap/>
            <w:vAlign w:val="center"/>
            <w:hideMark/>
          </w:tcPr>
          <w:p w14:paraId="40124961"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DESPACHO DEL PRESIDENTE DE LA AGENCIA</w:t>
            </w:r>
          </w:p>
        </w:tc>
        <w:tc>
          <w:tcPr>
            <w:tcW w:w="425" w:type="dxa"/>
            <w:shd w:val="clear" w:color="auto" w:fill="auto"/>
            <w:noWrap/>
            <w:vAlign w:val="center"/>
            <w:hideMark/>
          </w:tcPr>
          <w:p w14:paraId="1895D353"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2</w:t>
            </w:r>
          </w:p>
        </w:tc>
      </w:tr>
      <w:tr w:rsidR="001A5999" w:rsidRPr="001A5999" w14:paraId="26E44759" w14:textId="77777777" w:rsidTr="001A5999">
        <w:trPr>
          <w:trHeight w:val="340"/>
          <w:jc w:val="center"/>
        </w:trPr>
        <w:tc>
          <w:tcPr>
            <w:tcW w:w="3246" w:type="dxa"/>
            <w:shd w:val="clear" w:color="auto" w:fill="auto"/>
            <w:vAlign w:val="center"/>
            <w:hideMark/>
          </w:tcPr>
          <w:p w14:paraId="0899F4DE" w14:textId="4F139985"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TÉCNICO ASISTENCIAL</w:t>
            </w:r>
          </w:p>
        </w:tc>
        <w:tc>
          <w:tcPr>
            <w:tcW w:w="673" w:type="dxa"/>
            <w:shd w:val="clear" w:color="auto" w:fill="auto"/>
            <w:noWrap/>
            <w:vAlign w:val="center"/>
            <w:hideMark/>
          </w:tcPr>
          <w:p w14:paraId="15539BD4"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O1</w:t>
            </w:r>
          </w:p>
        </w:tc>
        <w:tc>
          <w:tcPr>
            <w:tcW w:w="618" w:type="dxa"/>
            <w:shd w:val="clear" w:color="auto" w:fill="auto"/>
            <w:noWrap/>
            <w:vAlign w:val="center"/>
            <w:hideMark/>
          </w:tcPr>
          <w:p w14:paraId="438DC9D0"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7</w:t>
            </w:r>
          </w:p>
        </w:tc>
        <w:tc>
          <w:tcPr>
            <w:tcW w:w="3402" w:type="dxa"/>
            <w:shd w:val="clear" w:color="auto" w:fill="auto"/>
            <w:noWrap/>
            <w:vAlign w:val="center"/>
            <w:hideMark/>
          </w:tcPr>
          <w:p w14:paraId="31841A70"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DESPACHO DEL PRESIDENTE DE LA AGENCIA</w:t>
            </w:r>
          </w:p>
        </w:tc>
        <w:tc>
          <w:tcPr>
            <w:tcW w:w="425" w:type="dxa"/>
            <w:shd w:val="clear" w:color="auto" w:fill="auto"/>
            <w:noWrap/>
            <w:vAlign w:val="center"/>
            <w:hideMark/>
          </w:tcPr>
          <w:p w14:paraId="33F7076A"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6F534FEF" w14:textId="77777777" w:rsidTr="001A5999">
        <w:trPr>
          <w:trHeight w:val="340"/>
          <w:jc w:val="center"/>
        </w:trPr>
        <w:tc>
          <w:tcPr>
            <w:tcW w:w="3246" w:type="dxa"/>
            <w:shd w:val="clear" w:color="auto" w:fill="auto"/>
            <w:vAlign w:val="center"/>
            <w:hideMark/>
          </w:tcPr>
          <w:p w14:paraId="1E91F302" w14:textId="0CA6EF4E"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TÉCNICO ASISTENCIAL</w:t>
            </w:r>
          </w:p>
        </w:tc>
        <w:tc>
          <w:tcPr>
            <w:tcW w:w="673" w:type="dxa"/>
            <w:shd w:val="clear" w:color="auto" w:fill="auto"/>
            <w:noWrap/>
            <w:vAlign w:val="center"/>
            <w:hideMark/>
          </w:tcPr>
          <w:p w14:paraId="602446C0"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O1</w:t>
            </w:r>
          </w:p>
        </w:tc>
        <w:tc>
          <w:tcPr>
            <w:tcW w:w="618" w:type="dxa"/>
            <w:shd w:val="clear" w:color="auto" w:fill="auto"/>
            <w:noWrap/>
            <w:vAlign w:val="center"/>
            <w:hideMark/>
          </w:tcPr>
          <w:p w14:paraId="6ABB2856"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5</w:t>
            </w:r>
          </w:p>
        </w:tc>
        <w:tc>
          <w:tcPr>
            <w:tcW w:w="3402" w:type="dxa"/>
            <w:shd w:val="clear" w:color="auto" w:fill="auto"/>
            <w:noWrap/>
            <w:vAlign w:val="center"/>
            <w:hideMark/>
          </w:tcPr>
          <w:p w14:paraId="29075D5C" w14:textId="77777777" w:rsidR="001A5999" w:rsidRPr="001A5999" w:rsidRDefault="001A5999" w:rsidP="001A5999">
            <w:pPr>
              <w:spacing w:after="0" w:line="240" w:lineRule="auto"/>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DESPACHO DEL PRESIDENTE DE LA AGENCIA</w:t>
            </w:r>
          </w:p>
        </w:tc>
        <w:tc>
          <w:tcPr>
            <w:tcW w:w="425" w:type="dxa"/>
            <w:shd w:val="clear" w:color="auto" w:fill="auto"/>
            <w:noWrap/>
            <w:vAlign w:val="center"/>
            <w:hideMark/>
          </w:tcPr>
          <w:p w14:paraId="1A955E67" w14:textId="77777777" w:rsidR="001A5999" w:rsidRPr="001A5999" w:rsidRDefault="001A5999" w:rsidP="001A5999">
            <w:pPr>
              <w:spacing w:after="0" w:line="240" w:lineRule="auto"/>
              <w:jc w:val="center"/>
              <w:rPr>
                <w:rFonts w:ascii="Calibri Light" w:eastAsia="Times New Roman" w:hAnsi="Calibri Light" w:cs="Times New Roman"/>
                <w:color w:val="000000"/>
                <w:sz w:val="16"/>
                <w:szCs w:val="16"/>
                <w:lang w:val="es-MX" w:eastAsia="es-MX"/>
              </w:rPr>
            </w:pPr>
            <w:r w:rsidRPr="001A5999">
              <w:rPr>
                <w:rFonts w:ascii="Calibri Light" w:eastAsia="Times New Roman" w:hAnsi="Calibri Light" w:cs="Times New Roman"/>
                <w:color w:val="000000"/>
                <w:sz w:val="16"/>
                <w:szCs w:val="16"/>
                <w:lang w:val="es-MX" w:eastAsia="es-MX"/>
              </w:rPr>
              <w:t>1</w:t>
            </w:r>
          </w:p>
        </w:tc>
      </w:tr>
      <w:tr w:rsidR="001A5999" w:rsidRPr="001A5999" w14:paraId="03DE717F" w14:textId="77777777" w:rsidTr="008B1DE0">
        <w:trPr>
          <w:trHeight w:val="340"/>
          <w:jc w:val="center"/>
        </w:trPr>
        <w:tc>
          <w:tcPr>
            <w:tcW w:w="7939" w:type="dxa"/>
            <w:gridSpan w:val="4"/>
            <w:shd w:val="clear" w:color="auto" w:fill="auto"/>
            <w:vAlign w:val="center"/>
          </w:tcPr>
          <w:p w14:paraId="67EB8A79" w14:textId="457683E1" w:rsidR="001A5999" w:rsidRPr="001A5999" w:rsidRDefault="001A5999" w:rsidP="001A5999">
            <w:pPr>
              <w:spacing w:after="0" w:line="240" w:lineRule="auto"/>
              <w:jc w:val="center"/>
              <w:rPr>
                <w:rFonts w:ascii="Calibri Light" w:eastAsia="Times New Roman" w:hAnsi="Calibri Light" w:cs="Times New Roman"/>
                <w:b/>
                <w:color w:val="000000"/>
                <w:sz w:val="16"/>
                <w:szCs w:val="16"/>
                <w:lang w:val="es-MX" w:eastAsia="es-MX"/>
              </w:rPr>
            </w:pPr>
            <w:r w:rsidRPr="001A5999">
              <w:rPr>
                <w:rFonts w:ascii="Calibri Light" w:eastAsia="Times New Roman" w:hAnsi="Calibri Light" w:cs="Times New Roman"/>
                <w:b/>
                <w:color w:val="000000"/>
                <w:sz w:val="16"/>
                <w:szCs w:val="16"/>
                <w:lang w:val="es-MX" w:eastAsia="es-MX"/>
              </w:rPr>
              <w:t>Total</w:t>
            </w:r>
          </w:p>
        </w:tc>
        <w:tc>
          <w:tcPr>
            <w:tcW w:w="425" w:type="dxa"/>
            <w:shd w:val="clear" w:color="auto" w:fill="auto"/>
            <w:noWrap/>
            <w:vAlign w:val="center"/>
          </w:tcPr>
          <w:p w14:paraId="522C2D9B" w14:textId="2ACD6223" w:rsidR="001A5999" w:rsidRPr="001A5999" w:rsidRDefault="001A5999" w:rsidP="001A5999">
            <w:pPr>
              <w:spacing w:after="0" w:line="240" w:lineRule="auto"/>
              <w:jc w:val="center"/>
              <w:rPr>
                <w:rFonts w:ascii="Calibri Light" w:eastAsia="Times New Roman" w:hAnsi="Calibri Light" w:cs="Times New Roman"/>
                <w:b/>
                <w:color w:val="000000"/>
                <w:sz w:val="16"/>
                <w:szCs w:val="16"/>
                <w:lang w:val="es-MX" w:eastAsia="es-MX"/>
              </w:rPr>
            </w:pPr>
            <w:r w:rsidRPr="001A5999">
              <w:rPr>
                <w:rFonts w:ascii="Calibri Light" w:eastAsia="Times New Roman" w:hAnsi="Calibri Light" w:cs="Times New Roman"/>
                <w:b/>
                <w:color w:val="000000"/>
                <w:sz w:val="16"/>
                <w:szCs w:val="16"/>
                <w:lang w:val="es-MX" w:eastAsia="es-MX"/>
              </w:rPr>
              <w:t>70</w:t>
            </w:r>
          </w:p>
        </w:tc>
      </w:tr>
    </w:tbl>
    <w:p w14:paraId="0EB09494" w14:textId="77777777" w:rsidR="00D45EF6" w:rsidRPr="00860F04" w:rsidRDefault="00D45EF6" w:rsidP="00820730">
      <w:pPr>
        <w:spacing w:after="0" w:line="276" w:lineRule="auto"/>
        <w:jc w:val="both"/>
        <w:rPr>
          <w:rFonts w:asciiTheme="majorHAnsi" w:hAnsiTheme="majorHAnsi"/>
          <w:b/>
          <w:sz w:val="24"/>
          <w:szCs w:val="24"/>
        </w:rPr>
      </w:pPr>
    </w:p>
    <w:p w14:paraId="2276E10A" w14:textId="36986B3B" w:rsidR="004A48DF" w:rsidRDefault="004A48DF" w:rsidP="00820730">
      <w:pPr>
        <w:spacing w:after="0" w:line="276" w:lineRule="auto"/>
        <w:jc w:val="both"/>
        <w:rPr>
          <w:rFonts w:asciiTheme="majorHAnsi" w:hAnsiTheme="majorHAnsi"/>
          <w:sz w:val="24"/>
          <w:szCs w:val="24"/>
        </w:rPr>
      </w:pPr>
      <w:r w:rsidRPr="00860F04">
        <w:rPr>
          <w:rFonts w:asciiTheme="majorHAnsi" w:hAnsiTheme="majorHAnsi"/>
          <w:sz w:val="24"/>
          <w:szCs w:val="24"/>
        </w:rPr>
        <w:t>Por otro lado, de los cien</w:t>
      </w:r>
      <w:r w:rsidR="00996A5F">
        <w:rPr>
          <w:rFonts w:asciiTheme="majorHAnsi" w:hAnsiTheme="majorHAnsi"/>
          <w:sz w:val="24"/>
          <w:szCs w:val="24"/>
        </w:rPr>
        <w:t>to setenta y seis</w:t>
      </w:r>
      <w:r w:rsidRPr="00860F04">
        <w:rPr>
          <w:rFonts w:asciiTheme="majorHAnsi" w:hAnsiTheme="majorHAnsi"/>
          <w:sz w:val="24"/>
          <w:szCs w:val="24"/>
        </w:rPr>
        <w:t xml:space="preserve"> (1</w:t>
      </w:r>
      <w:r w:rsidR="00996A5F">
        <w:rPr>
          <w:rFonts w:asciiTheme="majorHAnsi" w:hAnsiTheme="majorHAnsi"/>
          <w:sz w:val="24"/>
          <w:szCs w:val="24"/>
        </w:rPr>
        <w:t>76</w:t>
      </w:r>
      <w:r w:rsidRPr="00860F04">
        <w:rPr>
          <w:rFonts w:asciiTheme="majorHAnsi" w:hAnsiTheme="majorHAnsi"/>
          <w:sz w:val="24"/>
          <w:szCs w:val="24"/>
        </w:rPr>
        <w:t xml:space="preserve">) empleos de carrera administrativa, se encuentran vinculados a la entidad </w:t>
      </w:r>
      <w:r w:rsidR="00170F1C" w:rsidRPr="00170F1C">
        <w:rPr>
          <w:rFonts w:asciiTheme="majorHAnsi" w:hAnsiTheme="majorHAnsi"/>
          <w:sz w:val="24"/>
          <w:szCs w:val="24"/>
        </w:rPr>
        <w:t>veintiuno</w:t>
      </w:r>
      <w:r w:rsidRPr="00860F04">
        <w:rPr>
          <w:rFonts w:asciiTheme="majorHAnsi" w:hAnsiTheme="majorHAnsi"/>
          <w:sz w:val="24"/>
          <w:szCs w:val="24"/>
        </w:rPr>
        <w:t xml:space="preserve"> (</w:t>
      </w:r>
      <w:r w:rsidR="00075468">
        <w:rPr>
          <w:rFonts w:asciiTheme="majorHAnsi" w:hAnsiTheme="majorHAnsi"/>
          <w:sz w:val="24"/>
          <w:szCs w:val="24"/>
        </w:rPr>
        <w:t>2</w:t>
      </w:r>
      <w:r w:rsidR="00170F1C">
        <w:rPr>
          <w:rFonts w:asciiTheme="majorHAnsi" w:hAnsiTheme="majorHAnsi"/>
          <w:sz w:val="24"/>
          <w:szCs w:val="24"/>
        </w:rPr>
        <w:t>1</w:t>
      </w:r>
      <w:r w:rsidRPr="00860F04">
        <w:rPr>
          <w:rFonts w:asciiTheme="majorHAnsi" w:hAnsiTheme="majorHAnsi"/>
          <w:sz w:val="24"/>
          <w:szCs w:val="24"/>
        </w:rPr>
        <w:t xml:space="preserve">) servidores públicos con derechos de carrera, de los cuales </w:t>
      </w:r>
      <w:r w:rsidR="00037088">
        <w:rPr>
          <w:rFonts w:asciiTheme="majorHAnsi" w:hAnsiTheme="majorHAnsi"/>
          <w:sz w:val="24"/>
          <w:szCs w:val="24"/>
        </w:rPr>
        <w:t xml:space="preserve">uno (1) se encuentra en propiedad, </w:t>
      </w:r>
      <w:r w:rsidR="000B7B34">
        <w:rPr>
          <w:rFonts w:asciiTheme="majorHAnsi" w:hAnsiTheme="majorHAnsi"/>
          <w:sz w:val="24"/>
          <w:szCs w:val="24"/>
        </w:rPr>
        <w:t>d</w:t>
      </w:r>
      <w:r w:rsidR="000B7B34" w:rsidRPr="000B7B34">
        <w:rPr>
          <w:rFonts w:asciiTheme="majorHAnsi" w:hAnsiTheme="majorHAnsi"/>
          <w:sz w:val="24"/>
          <w:szCs w:val="24"/>
        </w:rPr>
        <w:t xml:space="preserve">ieciocho </w:t>
      </w:r>
      <w:r w:rsidRPr="00860F04">
        <w:rPr>
          <w:rFonts w:asciiTheme="majorHAnsi" w:hAnsiTheme="majorHAnsi"/>
          <w:sz w:val="24"/>
          <w:szCs w:val="24"/>
        </w:rPr>
        <w:t>(1</w:t>
      </w:r>
      <w:r w:rsidR="00075468">
        <w:rPr>
          <w:rFonts w:asciiTheme="majorHAnsi" w:hAnsiTheme="majorHAnsi"/>
          <w:sz w:val="24"/>
          <w:szCs w:val="24"/>
        </w:rPr>
        <w:t>8</w:t>
      </w:r>
      <w:r w:rsidRPr="00860F04">
        <w:rPr>
          <w:rFonts w:asciiTheme="majorHAnsi" w:hAnsiTheme="majorHAnsi"/>
          <w:sz w:val="24"/>
          <w:szCs w:val="24"/>
        </w:rPr>
        <w:t xml:space="preserve">) se encuentra en </w:t>
      </w:r>
      <w:r w:rsidR="000B7B34">
        <w:rPr>
          <w:rFonts w:asciiTheme="majorHAnsi" w:hAnsiTheme="majorHAnsi"/>
          <w:sz w:val="24"/>
          <w:szCs w:val="24"/>
        </w:rPr>
        <w:t xml:space="preserve">encargo, </w:t>
      </w:r>
      <w:r w:rsidR="00170F1C">
        <w:rPr>
          <w:rFonts w:asciiTheme="majorHAnsi" w:hAnsiTheme="majorHAnsi"/>
          <w:sz w:val="24"/>
          <w:szCs w:val="24"/>
        </w:rPr>
        <w:t>dos</w:t>
      </w:r>
      <w:r w:rsidR="000B7B34">
        <w:rPr>
          <w:rFonts w:asciiTheme="majorHAnsi" w:hAnsiTheme="majorHAnsi"/>
          <w:sz w:val="24"/>
          <w:szCs w:val="24"/>
        </w:rPr>
        <w:t xml:space="preserve"> </w:t>
      </w:r>
      <w:r w:rsidRPr="00860F04">
        <w:rPr>
          <w:rFonts w:asciiTheme="majorHAnsi" w:hAnsiTheme="majorHAnsi"/>
          <w:sz w:val="24"/>
          <w:szCs w:val="24"/>
        </w:rPr>
        <w:t>(</w:t>
      </w:r>
      <w:r w:rsidR="00170F1C">
        <w:rPr>
          <w:rFonts w:asciiTheme="majorHAnsi" w:hAnsiTheme="majorHAnsi"/>
          <w:sz w:val="24"/>
          <w:szCs w:val="24"/>
        </w:rPr>
        <w:t>2</w:t>
      </w:r>
      <w:r w:rsidRPr="00860F04">
        <w:rPr>
          <w:rFonts w:asciiTheme="majorHAnsi" w:hAnsiTheme="majorHAnsi"/>
          <w:sz w:val="24"/>
          <w:szCs w:val="24"/>
        </w:rPr>
        <w:t xml:space="preserve">) </w:t>
      </w:r>
      <w:r w:rsidR="000B7B34">
        <w:rPr>
          <w:rFonts w:asciiTheme="majorHAnsi" w:hAnsiTheme="majorHAnsi"/>
          <w:sz w:val="24"/>
          <w:szCs w:val="24"/>
        </w:rPr>
        <w:t>se encuentran en comisión para desempeñar cargos de libre nombramiento y remoción</w:t>
      </w:r>
      <w:r w:rsidR="00C6708D">
        <w:rPr>
          <w:rFonts w:asciiTheme="majorHAnsi" w:hAnsiTheme="majorHAnsi"/>
          <w:sz w:val="24"/>
          <w:szCs w:val="24"/>
        </w:rPr>
        <w:t xml:space="preserve"> dentro de la misma entidad</w:t>
      </w:r>
      <w:r w:rsidR="008839F6">
        <w:rPr>
          <w:rFonts w:asciiTheme="majorHAnsi" w:hAnsiTheme="majorHAnsi"/>
          <w:sz w:val="24"/>
          <w:szCs w:val="24"/>
        </w:rPr>
        <w:t xml:space="preserve"> y </w:t>
      </w:r>
      <w:r w:rsidR="008839F6" w:rsidRPr="008839F6">
        <w:rPr>
          <w:rFonts w:asciiTheme="majorHAnsi" w:hAnsiTheme="majorHAnsi"/>
          <w:sz w:val="24"/>
          <w:szCs w:val="24"/>
        </w:rPr>
        <w:t>ciento cincuenta y c</w:t>
      </w:r>
      <w:r w:rsidR="00963FFC">
        <w:rPr>
          <w:rFonts w:asciiTheme="majorHAnsi" w:hAnsiTheme="majorHAnsi"/>
          <w:sz w:val="24"/>
          <w:szCs w:val="24"/>
        </w:rPr>
        <w:t>inco</w:t>
      </w:r>
      <w:r w:rsidR="008839F6" w:rsidRPr="008839F6">
        <w:rPr>
          <w:rFonts w:asciiTheme="majorHAnsi" w:hAnsiTheme="majorHAnsi"/>
          <w:sz w:val="24"/>
          <w:szCs w:val="24"/>
        </w:rPr>
        <w:t xml:space="preserve"> (15</w:t>
      </w:r>
      <w:r w:rsidR="005A25B3">
        <w:rPr>
          <w:rFonts w:asciiTheme="majorHAnsi" w:hAnsiTheme="majorHAnsi"/>
          <w:sz w:val="24"/>
          <w:szCs w:val="24"/>
        </w:rPr>
        <w:t>5</w:t>
      </w:r>
      <w:r w:rsidR="008839F6" w:rsidRPr="008839F6">
        <w:rPr>
          <w:rFonts w:asciiTheme="majorHAnsi" w:hAnsiTheme="majorHAnsi"/>
          <w:sz w:val="24"/>
          <w:szCs w:val="24"/>
        </w:rPr>
        <w:t xml:space="preserve">) </w:t>
      </w:r>
      <w:r w:rsidR="008839F6">
        <w:rPr>
          <w:rFonts w:asciiTheme="majorHAnsi" w:hAnsiTheme="majorHAnsi"/>
          <w:sz w:val="24"/>
          <w:szCs w:val="24"/>
        </w:rPr>
        <w:t xml:space="preserve">empleos de encuentran en </w:t>
      </w:r>
      <w:r w:rsidR="008839F6" w:rsidRPr="008839F6">
        <w:rPr>
          <w:rFonts w:asciiTheme="majorHAnsi" w:hAnsiTheme="majorHAnsi"/>
          <w:sz w:val="24"/>
          <w:szCs w:val="24"/>
        </w:rPr>
        <w:t>vacan</w:t>
      </w:r>
      <w:r w:rsidR="008839F6">
        <w:rPr>
          <w:rFonts w:asciiTheme="majorHAnsi" w:hAnsiTheme="majorHAnsi"/>
          <w:sz w:val="24"/>
          <w:szCs w:val="24"/>
        </w:rPr>
        <w:t>cia</w:t>
      </w:r>
      <w:r w:rsidR="008839F6" w:rsidRPr="008839F6">
        <w:rPr>
          <w:rFonts w:asciiTheme="majorHAnsi" w:hAnsiTheme="majorHAnsi"/>
          <w:sz w:val="24"/>
          <w:szCs w:val="24"/>
        </w:rPr>
        <w:t xml:space="preserve"> definitiva</w:t>
      </w:r>
      <w:r w:rsidR="008839F6">
        <w:rPr>
          <w:rFonts w:asciiTheme="majorHAnsi" w:hAnsiTheme="majorHAnsi"/>
          <w:sz w:val="24"/>
          <w:szCs w:val="24"/>
        </w:rPr>
        <w:t>.</w:t>
      </w:r>
    </w:p>
    <w:p w14:paraId="20707BC6" w14:textId="16493033" w:rsidR="004A05D9" w:rsidRDefault="004A05D9" w:rsidP="00820730">
      <w:pPr>
        <w:spacing w:after="0" w:line="276" w:lineRule="auto"/>
        <w:jc w:val="both"/>
        <w:rPr>
          <w:rFonts w:asciiTheme="majorHAnsi" w:hAnsiTheme="majorHAnsi"/>
          <w:sz w:val="24"/>
          <w:szCs w:val="24"/>
        </w:rPr>
      </w:pPr>
    </w:p>
    <w:p w14:paraId="10CAE321" w14:textId="1D35D629" w:rsidR="004A05D9" w:rsidRPr="00860F04" w:rsidRDefault="003575EA" w:rsidP="004A05D9">
      <w:pPr>
        <w:spacing w:after="0" w:line="276" w:lineRule="auto"/>
        <w:jc w:val="center"/>
        <w:rPr>
          <w:rFonts w:asciiTheme="majorHAnsi" w:hAnsiTheme="majorHAnsi"/>
          <w:sz w:val="24"/>
          <w:szCs w:val="24"/>
        </w:rPr>
      </w:pPr>
      <w:r>
        <w:rPr>
          <w:rFonts w:asciiTheme="majorHAnsi" w:hAnsiTheme="majorHAnsi"/>
          <w:noProof/>
          <w:sz w:val="24"/>
          <w:szCs w:val="24"/>
        </w:rPr>
        <w:lastRenderedPageBreak/>
        <w:drawing>
          <wp:inline distT="0" distB="0" distL="0" distR="0" wp14:anchorId="5AA54D46" wp14:editId="5442AEB9">
            <wp:extent cx="4725035" cy="2853055"/>
            <wp:effectExtent l="0" t="0" r="0" b="444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25035" cy="2853055"/>
                    </a:xfrm>
                    <a:prstGeom prst="rect">
                      <a:avLst/>
                    </a:prstGeom>
                    <a:noFill/>
                  </pic:spPr>
                </pic:pic>
              </a:graphicData>
            </a:graphic>
          </wp:inline>
        </w:drawing>
      </w:r>
    </w:p>
    <w:p w14:paraId="23396ECA" w14:textId="77777777" w:rsidR="004A05D9" w:rsidRDefault="004A05D9" w:rsidP="004A05D9">
      <w:pPr>
        <w:rPr>
          <w:rFonts w:asciiTheme="majorHAnsi" w:hAnsiTheme="majorHAnsi"/>
          <w:sz w:val="24"/>
          <w:szCs w:val="24"/>
        </w:rPr>
      </w:pPr>
    </w:p>
    <w:p w14:paraId="3F80F9D9" w14:textId="0D2017B0" w:rsidR="004A48DF" w:rsidRPr="00860F04" w:rsidRDefault="004A48DF" w:rsidP="004A05D9">
      <w:pPr>
        <w:rPr>
          <w:rFonts w:asciiTheme="majorHAnsi" w:hAnsiTheme="majorHAnsi"/>
          <w:b/>
          <w:sz w:val="24"/>
          <w:szCs w:val="24"/>
        </w:rPr>
      </w:pPr>
      <w:r w:rsidRPr="00860F04">
        <w:rPr>
          <w:rFonts w:asciiTheme="majorHAnsi" w:hAnsiTheme="majorHAnsi"/>
          <w:b/>
          <w:sz w:val="24"/>
          <w:szCs w:val="24"/>
        </w:rPr>
        <w:t xml:space="preserve">Tabla </w:t>
      </w:r>
      <w:r w:rsidR="00B935C1">
        <w:rPr>
          <w:rFonts w:asciiTheme="majorHAnsi" w:hAnsiTheme="majorHAnsi"/>
          <w:b/>
          <w:sz w:val="24"/>
          <w:szCs w:val="24"/>
        </w:rPr>
        <w:t>6</w:t>
      </w:r>
      <w:r w:rsidRPr="00860F04">
        <w:rPr>
          <w:rFonts w:asciiTheme="majorHAnsi" w:hAnsiTheme="majorHAnsi"/>
          <w:b/>
          <w:sz w:val="24"/>
          <w:szCs w:val="24"/>
        </w:rPr>
        <w:t>: Empleos en vacancia definitiva de carrera administrativa</w:t>
      </w:r>
    </w:p>
    <w:p w14:paraId="51FDE2E1" w14:textId="77777777" w:rsidR="004A48DF" w:rsidRPr="00860F04" w:rsidRDefault="004A48DF" w:rsidP="00820730">
      <w:pPr>
        <w:spacing w:after="0" w:line="276" w:lineRule="auto"/>
        <w:jc w:val="both"/>
        <w:rPr>
          <w:rFonts w:asciiTheme="majorHAnsi" w:hAnsiTheme="majorHAnsi"/>
          <w:sz w:val="24"/>
          <w:szCs w:val="24"/>
        </w:rPr>
      </w:pPr>
    </w:p>
    <w:tbl>
      <w:tblPr>
        <w:tblW w:w="6791"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CellMar>
          <w:left w:w="70" w:type="dxa"/>
          <w:right w:w="70" w:type="dxa"/>
        </w:tblCellMar>
        <w:tblLook w:val="04A0" w:firstRow="1" w:lastRow="0" w:firstColumn="1" w:lastColumn="0" w:noHBand="0" w:noVBand="1"/>
      </w:tblPr>
      <w:tblGrid>
        <w:gridCol w:w="2651"/>
        <w:gridCol w:w="1480"/>
        <w:gridCol w:w="1480"/>
        <w:gridCol w:w="1180"/>
      </w:tblGrid>
      <w:tr w:rsidR="0062283E" w:rsidRPr="00860F04" w14:paraId="0B68D367" w14:textId="77777777" w:rsidTr="0001651E">
        <w:trPr>
          <w:trHeight w:val="510"/>
          <w:jc w:val="center"/>
        </w:trPr>
        <w:tc>
          <w:tcPr>
            <w:tcW w:w="2651" w:type="dxa"/>
            <w:shd w:val="clear" w:color="auto" w:fill="F2F2F2" w:themeFill="background1" w:themeFillShade="F2"/>
            <w:vAlign w:val="center"/>
            <w:hideMark/>
          </w:tcPr>
          <w:p w14:paraId="568FB2B9" w14:textId="77777777" w:rsidR="0062283E" w:rsidRPr="0062283E" w:rsidRDefault="0062283E" w:rsidP="00820730">
            <w:pPr>
              <w:spacing w:after="0" w:line="276" w:lineRule="auto"/>
              <w:jc w:val="center"/>
              <w:rPr>
                <w:rFonts w:asciiTheme="majorHAnsi" w:eastAsia="Times New Roman" w:hAnsiTheme="majorHAnsi" w:cs="Calibri"/>
                <w:b/>
                <w:bCs/>
                <w:color w:val="000000" w:themeColor="text1"/>
                <w:sz w:val="16"/>
                <w:szCs w:val="16"/>
                <w:lang w:eastAsia="es-CO"/>
              </w:rPr>
            </w:pPr>
            <w:r w:rsidRPr="0062283E">
              <w:rPr>
                <w:rFonts w:asciiTheme="majorHAnsi" w:eastAsia="Times New Roman" w:hAnsiTheme="majorHAnsi" w:cs="Calibri"/>
                <w:b/>
                <w:bCs/>
                <w:color w:val="000000" w:themeColor="text1"/>
                <w:sz w:val="16"/>
                <w:szCs w:val="16"/>
                <w:lang w:eastAsia="es-CO"/>
              </w:rPr>
              <w:t xml:space="preserve">Naturaleza del cargo </w:t>
            </w:r>
          </w:p>
        </w:tc>
        <w:tc>
          <w:tcPr>
            <w:tcW w:w="1480" w:type="dxa"/>
            <w:shd w:val="clear" w:color="auto" w:fill="F2F2F2" w:themeFill="background1" w:themeFillShade="F2"/>
            <w:vAlign w:val="center"/>
            <w:hideMark/>
          </w:tcPr>
          <w:p w14:paraId="61C8571F" w14:textId="77777777" w:rsidR="0062283E" w:rsidRPr="0062283E" w:rsidRDefault="0062283E" w:rsidP="00820730">
            <w:pPr>
              <w:spacing w:after="0" w:line="276" w:lineRule="auto"/>
              <w:jc w:val="center"/>
              <w:rPr>
                <w:rFonts w:asciiTheme="majorHAnsi" w:eastAsia="Times New Roman" w:hAnsiTheme="majorHAnsi" w:cs="Calibri"/>
                <w:b/>
                <w:bCs/>
                <w:color w:val="000000" w:themeColor="text1"/>
                <w:sz w:val="16"/>
                <w:szCs w:val="16"/>
                <w:lang w:eastAsia="es-CO"/>
              </w:rPr>
            </w:pPr>
            <w:r w:rsidRPr="0062283E">
              <w:rPr>
                <w:rFonts w:asciiTheme="majorHAnsi" w:eastAsia="Times New Roman" w:hAnsiTheme="majorHAnsi" w:cs="Calibri"/>
                <w:b/>
                <w:bCs/>
                <w:color w:val="000000" w:themeColor="text1"/>
                <w:sz w:val="16"/>
                <w:szCs w:val="16"/>
                <w:lang w:eastAsia="es-CO"/>
              </w:rPr>
              <w:t xml:space="preserve">No. de Empleos </w:t>
            </w:r>
          </w:p>
        </w:tc>
        <w:tc>
          <w:tcPr>
            <w:tcW w:w="1480" w:type="dxa"/>
            <w:shd w:val="clear" w:color="auto" w:fill="F2F2F2" w:themeFill="background1" w:themeFillShade="F2"/>
            <w:vAlign w:val="center"/>
            <w:hideMark/>
          </w:tcPr>
          <w:p w14:paraId="5DC31A06" w14:textId="77777777" w:rsidR="0062283E" w:rsidRPr="0062283E" w:rsidRDefault="0062283E" w:rsidP="00820730">
            <w:pPr>
              <w:spacing w:after="0" w:line="276" w:lineRule="auto"/>
              <w:jc w:val="center"/>
              <w:rPr>
                <w:rFonts w:asciiTheme="majorHAnsi" w:eastAsia="Times New Roman" w:hAnsiTheme="majorHAnsi" w:cs="Calibri"/>
                <w:b/>
                <w:bCs/>
                <w:color w:val="000000" w:themeColor="text1"/>
                <w:sz w:val="16"/>
                <w:szCs w:val="16"/>
                <w:lang w:eastAsia="es-CO"/>
              </w:rPr>
            </w:pPr>
            <w:r w:rsidRPr="0062283E">
              <w:rPr>
                <w:rFonts w:asciiTheme="majorHAnsi" w:eastAsia="Times New Roman" w:hAnsiTheme="majorHAnsi" w:cs="Calibri"/>
                <w:b/>
                <w:bCs/>
                <w:color w:val="000000" w:themeColor="text1"/>
                <w:sz w:val="16"/>
                <w:szCs w:val="16"/>
                <w:lang w:eastAsia="es-CO"/>
              </w:rPr>
              <w:t>No. de Vacantes Definitiva</w:t>
            </w:r>
          </w:p>
        </w:tc>
        <w:tc>
          <w:tcPr>
            <w:tcW w:w="1180" w:type="dxa"/>
            <w:shd w:val="clear" w:color="auto" w:fill="F2F2F2" w:themeFill="background1" w:themeFillShade="F2"/>
            <w:vAlign w:val="center"/>
            <w:hideMark/>
          </w:tcPr>
          <w:p w14:paraId="20CA4940" w14:textId="77777777" w:rsidR="0062283E" w:rsidRPr="0062283E" w:rsidRDefault="0062283E" w:rsidP="00820730">
            <w:pPr>
              <w:spacing w:after="0" w:line="276" w:lineRule="auto"/>
              <w:jc w:val="center"/>
              <w:rPr>
                <w:rFonts w:asciiTheme="majorHAnsi" w:eastAsia="Times New Roman" w:hAnsiTheme="majorHAnsi" w:cs="Calibri"/>
                <w:b/>
                <w:bCs/>
                <w:color w:val="000000" w:themeColor="text1"/>
                <w:sz w:val="16"/>
                <w:szCs w:val="16"/>
                <w:lang w:eastAsia="es-CO"/>
              </w:rPr>
            </w:pPr>
            <w:r w:rsidRPr="0062283E">
              <w:rPr>
                <w:rFonts w:asciiTheme="majorHAnsi" w:eastAsia="Times New Roman" w:hAnsiTheme="majorHAnsi" w:cs="Calibri"/>
                <w:b/>
                <w:bCs/>
                <w:color w:val="000000" w:themeColor="text1"/>
                <w:sz w:val="16"/>
                <w:szCs w:val="16"/>
                <w:lang w:eastAsia="es-CO"/>
              </w:rPr>
              <w:t xml:space="preserve"> % Vacantes Definitivas</w:t>
            </w:r>
          </w:p>
        </w:tc>
      </w:tr>
      <w:tr w:rsidR="0062283E" w:rsidRPr="00860F04" w14:paraId="2471447B" w14:textId="77777777" w:rsidTr="0062283E">
        <w:trPr>
          <w:trHeight w:val="397"/>
          <w:jc w:val="center"/>
        </w:trPr>
        <w:tc>
          <w:tcPr>
            <w:tcW w:w="2651" w:type="dxa"/>
            <w:shd w:val="clear" w:color="auto" w:fill="FFFFFF" w:themeFill="background1"/>
            <w:noWrap/>
            <w:vAlign w:val="center"/>
            <w:hideMark/>
          </w:tcPr>
          <w:p w14:paraId="65BC3C8E" w14:textId="77777777" w:rsidR="0062283E" w:rsidRPr="00860F04" w:rsidRDefault="0062283E" w:rsidP="00820730">
            <w:pPr>
              <w:spacing w:after="0" w:line="276" w:lineRule="auto"/>
              <w:rPr>
                <w:rFonts w:asciiTheme="majorHAnsi" w:eastAsia="Times New Roman" w:hAnsiTheme="majorHAnsi" w:cs="Calibri"/>
                <w:color w:val="000000"/>
                <w:sz w:val="24"/>
                <w:szCs w:val="24"/>
                <w:lang w:eastAsia="es-CO"/>
              </w:rPr>
            </w:pPr>
            <w:r w:rsidRPr="00860F04">
              <w:rPr>
                <w:rFonts w:asciiTheme="majorHAnsi" w:eastAsia="Times New Roman" w:hAnsiTheme="majorHAnsi" w:cs="Calibri"/>
                <w:color w:val="000000"/>
                <w:sz w:val="24"/>
                <w:szCs w:val="24"/>
                <w:lang w:eastAsia="es-CO"/>
              </w:rPr>
              <w:t>Carrera Administrativa</w:t>
            </w:r>
          </w:p>
        </w:tc>
        <w:tc>
          <w:tcPr>
            <w:tcW w:w="1480" w:type="dxa"/>
            <w:shd w:val="clear" w:color="auto" w:fill="FFFFFF" w:themeFill="background1"/>
            <w:noWrap/>
            <w:vAlign w:val="center"/>
            <w:hideMark/>
          </w:tcPr>
          <w:p w14:paraId="016BF42C" w14:textId="09EB9FF0" w:rsidR="0062283E" w:rsidRPr="00860F04" w:rsidRDefault="0062283E" w:rsidP="00820730">
            <w:pPr>
              <w:spacing w:after="0" w:line="276" w:lineRule="auto"/>
              <w:jc w:val="center"/>
              <w:rPr>
                <w:rFonts w:asciiTheme="majorHAnsi" w:eastAsia="Times New Roman" w:hAnsiTheme="majorHAnsi" w:cs="Calibri"/>
                <w:color w:val="000000"/>
                <w:sz w:val="24"/>
                <w:szCs w:val="24"/>
                <w:lang w:eastAsia="es-CO"/>
              </w:rPr>
            </w:pPr>
            <w:r>
              <w:rPr>
                <w:rFonts w:asciiTheme="majorHAnsi" w:eastAsia="Times New Roman" w:hAnsiTheme="majorHAnsi" w:cs="Calibri"/>
                <w:color w:val="000000"/>
                <w:sz w:val="24"/>
                <w:szCs w:val="24"/>
                <w:lang w:eastAsia="es-CO"/>
              </w:rPr>
              <w:t>176</w:t>
            </w:r>
          </w:p>
        </w:tc>
        <w:tc>
          <w:tcPr>
            <w:tcW w:w="1480" w:type="dxa"/>
            <w:shd w:val="clear" w:color="auto" w:fill="FFFFFF" w:themeFill="background1"/>
            <w:noWrap/>
            <w:vAlign w:val="center"/>
            <w:hideMark/>
          </w:tcPr>
          <w:p w14:paraId="2582F4A2" w14:textId="1893A62A" w:rsidR="0062283E" w:rsidRPr="00860F04" w:rsidRDefault="0062283E" w:rsidP="00820730">
            <w:pPr>
              <w:spacing w:after="0" w:line="276" w:lineRule="auto"/>
              <w:jc w:val="center"/>
              <w:rPr>
                <w:rFonts w:asciiTheme="majorHAnsi" w:eastAsia="Times New Roman" w:hAnsiTheme="majorHAnsi" w:cs="Calibri"/>
                <w:color w:val="000000"/>
                <w:sz w:val="24"/>
                <w:szCs w:val="24"/>
                <w:lang w:eastAsia="es-CO"/>
              </w:rPr>
            </w:pPr>
            <w:r>
              <w:rPr>
                <w:rFonts w:asciiTheme="majorHAnsi" w:eastAsia="Times New Roman" w:hAnsiTheme="majorHAnsi" w:cs="Calibri"/>
                <w:color w:val="000000"/>
                <w:sz w:val="24"/>
                <w:szCs w:val="24"/>
                <w:lang w:eastAsia="es-CO"/>
              </w:rPr>
              <w:t>15</w:t>
            </w:r>
            <w:r w:rsidR="003575EA">
              <w:rPr>
                <w:rFonts w:asciiTheme="majorHAnsi" w:eastAsia="Times New Roman" w:hAnsiTheme="majorHAnsi" w:cs="Calibri"/>
                <w:color w:val="000000"/>
                <w:sz w:val="24"/>
                <w:szCs w:val="24"/>
                <w:lang w:eastAsia="es-CO"/>
              </w:rPr>
              <w:t>5</w:t>
            </w:r>
          </w:p>
        </w:tc>
        <w:tc>
          <w:tcPr>
            <w:tcW w:w="1180" w:type="dxa"/>
            <w:shd w:val="clear" w:color="auto" w:fill="FFFFFF" w:themeFill="background1"/>
            <w:noWrap/>
            <w:vAlign w:val="center"/>
            <w:hideMark/>
          </w:tcPr>
          <w:p w14:paraId="2BEFAA9E" w14:textId="17DBA1E5" w:rsidR="0062283E" w:rsidRPr="00860F04" w:rsidRDefault="003575EA" w:rsidP="00820730">
            <w:pPr>
              <w:spacing w:after="0" w:line="276" w:lineRule="auto"/>
              <w:jc w:val="center"/>
              <w:rPr>
                <w:rFonts w:asciiTheme="majorHAnsi" w:eastAsia="Times New Roman" w:hAnsiTheme="majorHAnsi" w:cs="Calibri"/>
                <w:color w:val="000000"/>
                <w:sz w:val="24"/>
                <w:szCs w:val="24"/>
                <w:lang w:eastAsia="es-CO"/>
              </w:rPr>
            </w:pPr>
            <w:r>
              <w:rPr>
                <w:rFonts w:asciiTheme="majorHAnsi" w:eastAsia="Times New Roman" w:hAnsiTheme="majorHAnsi" w:cs="Calibri"/>
                <w:color w:val="000000"/>
                <w:sz w:val="24"/>
                <w:szCs w:val="24"/>
                <w:lang w:eastAsia="es-CO"/>
              </w:rPr>
              <w:t>88</w:t>
            </w:r>
            <w:r w:rsidR="0062283E" w:rsidRPr="00860F04">
              <w:rPr>
                <w:rFonts w:asciiTheme="majorHAnsi" w:eastAsia="Times New Roman" w:hAnsiTheme="majorHAnsi" w:cs="Calibri"/>
                <w:color w:val="000000"/>
                <w:sz w:val="24"/>
                <w:szCs w:val="24"/>
                <w:lang w:eastAsia="es-CO"/>
              </w:rPr>
              <w:t>%</w:t>
            </w:r>
          </w:p>
        </w:tc>
      </w:tr>
    </w:tbl>
    <w:p w14:paraId="285CF30C" w14:textId="77777777" w:rsidR="004A48DF" w:rsidRPr="00860F04" w:rsidRDefault="004A48DF" w:rsidP="00820730">
      <w:pPr>
        <w:spacing w:after="0" w:line="276" w:lineRule="auto"/>
        <w:jc w:val="both"/>
        <w:rPr>
          <w:rFonts w:asciiTheme="majorHAnsi" w:hAnsiTheme="majorHAnsi"/>
          <w:sz w:val="24"/>
          <w:szCs w:val="24"/>
        </w:rPr>
      </w:pPr>
    </w:p>
    <w:p w14:paraId="10E4D2B7" w14:textId="295116C6" w:rsidR="004A48DF" w:rsidRPr="00860F04" w:rsidRDefault="004A48DF" w:rsidP="00820730">
      <w:pPr>
        <w:spacing w:after="0" w:line="276" w:lineRule="auto"/>
        <w:jc w:val="both"/>
        <w:rPr>
          <w:rFonts w:asciiTheme="majorHAnsi" w:hAnsiTheme="majorHAnsi"/>
          <w:sz w:val="24"/>
          <w:szCs w:val="24"/>
        </w:rPr>
      </w:pPr>
      <w:r w:rsidRPr="00860F04">
        <w:rPr>
          <w:rFonts w:asciiTheme="majorHAnsi" w:hAnsiTheme="majorHAnsi"/>
          <w:sz w:val="24"/>
          <w:szCs w:val="24"/>
        </w:rPr>
        <w:t xml:space="preserve">Así las cosas, la entidad cuenta con </w:t>
      </w:r>
      <w:r w:rsidR="00B61FF3" w:rsidRPr="00B61FF3">
        <w:rPr>
          <w:rFonts w:asciiTheme="majorHAnsi" w:hAnsiTheme="majorHAnsi"/>
          <w:sz w:val="24"/>
          <w:szCs w:val="24"/>
        </w:rPr>
        <w:t>ciento cincuenta y c</w:t>
      </w:r>
      <w:r w:rsidR="003513FA">
        <w:rPr>
          <w:rFonts w:asciiTheme="majorHAnsi" w:hAnsiTheme="majorHAnsi"/>
          <w:sz w:val="24"/>
          <w:szCs w:val="24"/>
        </w:rPr>
        <w:t>inco</w:t>
      </w:r>
      <w:r w:rsidR="00B61FF3" w:rsidRPr="00B61FF3">
        <w:rPr>
          <w:rFonts w:asciiTheme="majorHAnsi" w:hAnsiTheme="majorHAnsi"/>
          <w:sz w:val="24"/>
          <w:szCs w:val="24"/>
        </w:rPr>
        <w:t xml:space="preserve"> </w:t>
      </w:r>
      <w:r w:rsidRPr="00860F04">
        <w:rPr>
          <w:rFonts w:asciiTheme="majorHAnsi" w:hAnsiTheme="majorHAnsi"/>
          <w:sz w:val="24"/>
          <w:szCs w:val="24"/>
        </w:rPr>
        <w:t>(</w:t>
      </w:r>
      <w:r w:rsidR="00B61FF3">
        <w:rPr>
          <w:rFonts w:asciiTheme="majorHAnsi" w:hAnsiTheme="majorHAnsi"/>
          <w:sz w:val="24"/>
          <w:szCs w:val="24"/>
        </w:rPr>
        <w:t>15</w:t>
      </w:r>
      <w:r w:rsidR="003513FA">
        <w:rPr>
          <w:rFonts w:asciiTheme="majorHAnsi" w:hAnsiTheme="majorHAnsi"/>
          <w:sz w:val="24"/>
          <w:szCs w:val="24"/>
        </w:rPr>
        <w:t>5</w:t>
      </w:r>
      <w:r w:rsidRPr="00860F04">
        <w:rPr>
          <w:rFonts w:asciiTheme="majorHAnsi" w:hAnsiTheme="majorHAnsi"/>
          <w:sz w:val="24"/>
          <w:szCs w:val="24"/>
        </w:rPr>
        <w:t>) vacantes definitivas, que se reporta</w:t>
      </w:r>
      <w:r w:rsidR="0039717B">
        <w:rPr>
          <w:rFonts w:asciiTheme="majorHAnsi" w:hAnsiTheme="majorHAnsi"/>
          <w:sz w:val="24"/>
          <w:szCs w:val="24"/>
        </w:rPr>
        <w:t xml:space="preserve">n </w:t>
      </w:r>
      <w:r w:rsidRPr="00860F04">
        <w:rPr>
          <w:rFonts w:asciiTheme="majorHAnsi" w:hAnsiTheme="majorHAnsi"/>
          <w:sz w:val="24"/>
          <w:szCs w:val="24"/>
        </w:rPr>
        <w:t xml:space="preserve">al Departamento Administrativo de Función Pública – DAFP y se </w:t>
      </w:r>
      <w:r w:rsidR="00B71EC4" w:rsidRPr="00860F04">
        <w:rPr>
          <w:rFonts w:asciiTheme="majorHAnsi" w:hAnsiTheme="majorHAnsi"/>
          <w:sz w:val="24"/>
          <w:szCs w:val="24"/>
        </w:rPr>
        <w:t>encuentr</w:t>
      </w:r>
      <w:r w:rsidR="00B71EC4">
        <w:rPr>
          <w:rFonts w:asciiTheme="majorHAnsi" w:hAnsiTheme="majorHAnsi"/>
          <w:sz w:val="24"/>
          <w:szCs w:val="24"/>
        </w:rPr>
        <w:t>an</w:t>
      </w:r>
      <w:r w:rsidRPr="00860F04">
        <w:rPr>
          <w:rFonts w:asciiTheme="majorHAnsi" w:hAnsiTheme="majorHAnsi"/>
          <w:sz w:val="24"/>
          <w:szCs w:val="24"/>
        </w:rPr>
        <w:t xml:space="preserve"> registrad</w:t>
      </w:r>
      <w:r w:rsidR="0039717B">
        <w:rPr>
          <w:rFonts w:asciiTheme="majorHAnsi" w:hAnsiTheme="majorHAnsi"/>
          <w:sz w:val="24"/>
          <w:szCs w:val="24"/>
        </w:rPr>
        <w:t xml:space="preserve">os </w:t>
      </w:r>
      <w:r w:rsidRPr="00860F04">
        <w:rPr>
          <w:rFonts w:asciiTheme="majorHAnsi" w:hAnsiTheme="majorHAnsi"/>
          <w:sz w:val="24"/>
          <w:szCs w:val="24"/>
        </w:rPr>
        <w:t xml:space="preserve">en el aplicativo de Oferta </w:t>
      </w:r>
      <w:r w:rsidR="00B61FF3" w:rsidRPr="00860F04">
        <w:rPr>
          <w:rFonts w:asciiTheme="majorHAnsi" w:hAnsiTheme="majorHAnsi"/>
          <w:sz w:val="24"/>
          <w:szCs w:val="24"/>
        </w:rPr>
        <w:t>Pública</w:t>
      </w:r>
      <w:r w:rsidRPr="00860F04">
        <w:rPr>
          <w:rFonts w:asciiTheme="majorHAnsi" w:hAnsiTheme="majorHAnsi"/>
          <w:sz w:val="24"/>
          <w:szCs w:val="24"/>
        </w:rPr>
        <w:t xml:space="preserve"> de Empleos de Carrera</w:t>
      </w:r>
      <w:r w:rsidR="00B71EC4">
        <w:rPr>
          <w:rFonts w:asciiTheme="majorHAnsi" w:hAnsiTheme="majorHAnsi"/>
          <w:sz w:val="24"/>
          <w:szCs w:val="24"/>
        </w:rPr>
        <w:t xml:space="preserve"> – OPEC, </w:t>
      </w:r>
      <w:r w:rsidRPr="00860F04">
        <w:rPr>
          <w:rFonts w:asciiTheme="majorHAnsi" w:hAnsiTheme="majorHAnsi"/>
          <w:sz w:val="24"/>
          <w:szCs w:val="24"/>
        </w:rPr>
        <w:t>dispuesto por la Comisión Nacional del Servicio Civil – CNSC.</w:t>
      </w:r>
    </w:p>
    <w:p w14:paraId="35746CEB" w14:textId="77777777" w:rsidR="004A48DF" w:rsidRPr="00860F04" w:rsidRDefault="004A48DF" w:rsidP="00820730">
      <w:pPr>
        <w:spacing w:after="0" w:line="276" w:lineRule="auto"/>
        <w:jc w:val="both"/>
        <w:rPr>
          <w:rFonts w:asciiTheme="majorHAnsi" w:hAnsiTheme="majorHAnsi"/>
          <w:sz w:val="24"/>
          <w:szCs w:val="24"/>
        </w:rPr>
      </w:pPr>
    </w:p>
    <w:p w14:paraId="4E833891" w14:textId="203B89D4" w:rsidR="004A48DF" w:rsidRDefault="004A48DF" w:rsidP="00820730">
      <w:pPr>
        <w:spacing w:after="0" w:line="276" w:lineRule="auto"/>
        <w:jc w:val="both"/>
        <w:rPr>
          <w:rFonts w:asciiTheme="majorHAnsi" w:hAnsiTheme="majorHAnsi"/>
          <w:b/>
          <w:sz w:val="24"/>
          <w:szCs w:val="24"/>
        </w:rPr>
      </w:pPr>
      <w:r w:rsidRPr="00860F04">
        <w:rPr>
          <w:rFonts w:asciiTheme="majorHAnsi" w:hAnsiTheme="majorHAnsi"/>
          <w:b/>
          <w:sz w:val="24"/>
          <w:szCs w:val="24"/>
        </w:rPr>
        <w:t xml:space="preserve">Tabla </w:t>
      </w:r>
      <w:r w:rsidR="00B935C1">
        <w:rPr>
          <w:rFonts w:asciiTheme="majorHAnsi" w:hAnsiTheme="majorHAnsi"/>
          <w:b/>
          <w:sz w:val="24"/>
          <w:szCs w:val="24"/>
        </w:rPr>
        <w:t>7</w:t>
      </w:r>
      <w:r w:rsidRPr="00860F04">
        <w:rPr>
          <w:rFonts w:asciiTheme="majorHAnsi" w:hAnsiTheme="majorHAnsi"/>
          <w:b/>
          <w:sz w:val="24"/>
          <w:szCs w:val="24"/>
        </w:rPr>
        <w:t xml:space="preserve">: Empleos Carrera Administrativa </w:t>
      </w:r>
      <w:r w:rsidR="00EF53ED">
        <w:rPr>
          <w:rFonts w:asciiTheme="majorHAnsi" w:hAnsiTheme="majorHAnsi"/>
          <w:b/>
          <w:sz w:val="24"/>
          <w:szCs w:val="24"/>
        </w:rPr>
        <w:t xml:space="preserve">en </w:t>
      </w:r>
      <w:r w:rsidRPr="00860F04">
        <w:rPr>
          <w:rFonts w:asciiTheme="majorHAnsi" w:hAnsiTheme="majorHAnsi"/>
          <w:b/>
          <w:sz w:val="24"/>
          <w:szCs w:val="24"/>
        </w:rPr>
        <w:t>vacan</w:t>
      </w:r>
      <w:r w:rsidR="00EF53ED">
        <w:rPr>
          <w:rFonts w:asciiTheme="majorHAnsi" w:hAnsiTheme="majorHAnsi"/>
          <w:b/>
          <w:sz w:val="24"/>
          <w:szCs w:val="24"/>
        </w:rPr>
        <w:t xml:space="preserve">cia </w:t>
      </w:r>
      <w:r w:rsidR="004540A8">
        <w:rPr>
          <w:rFonts w:asciiTheme="majorHAnsi" w:hAnsiTheme="majorHAnsi"/>
          <w:b/>
          <w:sz w:val="24"/>
          <w:szCs w:val="24"/>
        </w:rPr>
        <w:t>definitiva</w:t>
      </w:r>
      <w:r w:rsidR="00EF53ED">
        <w:rPr>
          <w:rFonts w:asciiTheme="majorHAnsi" w:hAnsiTheme="majorHAnsi"/>
          <w:b/>
          <w:sz w:val="24"/>
          <w:szCs w:val="24"/>
        </w:rPr>
        <w:t xml:space="preserve"> </w:t>
      </w:r>
      <w:r w:rsidRPr="00860F04">
        <w:rPr>
          <w:rFonts w:asciiTheme="majorHAnsi" w:hAnsiTheme="majorHAnsi"/>
          <w:b/>
          <w:sz w:val="24"/>
          <w:szCs w:val="24"/>
        </w:rPr>
        <w:t>por denominación, código, grado, y distribución de planta.</w:t>
      </w:r>
    </w:p>
    <w:p w14:paraId="27233FAB" w14:textId="0E4E38B3" w:rsidR="00E65569" w:rsidRDefault="00E65569" w:rsidP="00820730">
      <w:pPr>
        <w:spacing w:after="0" w:line="276" w:lineRule="auto"/>
        <w:jc w:val="both"/>
        <w:rPr>
          <w:rFonts w:asciiTheme="majorHAnsi" w:hAnsiTheme="majorHAnsi"/>
          <w:sz w:val="24"/>
          <w:szCs w:val="24"/>
        </w:rPr>
      </w:pPr>
    </w:p>
    <w:tbl>
      <w:tblPr>
        <w:tblW w:w="3959"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646"/>
        <w:gridCol w:w="587"/>
        <w:gridCol w:w="538"/>
        <w:gridCol w:w="3798"/>
        <w:gridCol w:w="421"/>
      </w:tblGrid>
      <w:tr w:rsidR="004E0FFB" w:rsidRPr="004E0FFB" w14:paraId="41ADA72C" w14:textId="77777777" w:rsidTr="002F3D29">
        <w:trPr>
          <w:trHeight w:val="510"/>
          <w:tblHeader/>
          <w:jc w:val="center"/>
        </w:trPr>
        <w:tc>
          <w:tcPr>
            <w:tcW w:w="1177" w:type="pct"/>
            <w:shd w:val="clear" w:color="auto" w:fill="F2F2F2" w:themeFill="background1" w:themeFillShade="F2"/>
            <w:vAlign w:val="center"/>
            <w:hideMark/>
          </w:tcPr>
          <w:p w14:paraId="3E9FC54D" w14:textId="586AE877" w:rsidR="004E0FFB" w:rsidRPr="004E0FFB" w:rsidRDefault="004E0FFB" w:rsidP="004E0FFB">
            <w:pPr>
              <w:spacing w:after="0" w:line="240" w:lineRule="auto"/>
              <w:jc w:val="center"/>
              <w:rPr>
                <w:rFonts w:asciiTheme="majorHAnsi" w:eastAsia="Times New Roman" w:hAnsiTheme="majorHAnsi" w:cs="Times New Roman"/>
                <w:b/>
                <w:bCs/>
                <w:color w:val="000000"/>
                <w:sz w:val="16"/>
                <w:szCs w:val="16"/>
                <w:lang w:val="es-MX" w:eastAsia="es-MX"/>
              </w:rPr>
            </w:pPr>
            <w:r w:rsidRPr="004E0FFB">
              <w:rPr>
                <w:rFonts w:asciiTheme="majorHAnsi" w:eastAsia="Times New Roman" w:hAnsiTheme="majorHAnsi" w:cs="Times New Roman"/>
                <w:b/>
                <w:bCs/>
                <w:color w:val="000000"/>
                <w:sz w:val="16"/>
                <w:szCs w:val="16"/>
                <w:lang w:val="es-MX" w:eastAsia="es-MX"/>
              </w:rPr>
              <w:t>Cargo</w:t>
            </w:r>
          </w:p>
        </w:tc>
        <w:tc>
          <w:tcPr>
            <w:tcW w:w="420" w:type="pct"/>
            <w:shd w:val="clear" w:color="auto" w:fill="F2F2F2" w:themeFill="background1" w:themeFillShade="F2"/>
            <w:vAlign w:val="center"/>
            <w:hideMark/>
          </w:tcPr>
          <w:p w14:paraId="1260EB00" w14:textId="20097599" w:rsidR="004E0FFB" w:rsidRPr="004E0FFB" w:rsidRDefault="004E0FFB" w:rsidP="004E0FFB">
            <w:pPr>
              <w:spacing w:after="0" w:line="240" w:lineRule="auto"/>
              <w:jc w:val="center"/>
              <w:rPr>
                <w:rFonts w:asciiTheme="majorHAnsi" w:eastAsia="Times New Roman" w:hAnsiTheme="majorHAnsi" w:cs="Times New Roman"/>
                <w:b/>
                <w:bCs/>
                <w:color w:val="000000"/>
                <w:sz w:val="16"/>
                <w:szCs w:val="16"/>
                <w:lang w:val="es-MX" w:eastAsia="es-MX"/>
              </w:rPr>
            </w:pPr>
            <w:r w:rsidRPr="004E0FFB">
              <w:rPr>
                <w:rFonts w:asciiTheme="majorHAnsi" w:eastAsia="Times New Roman" w:hAnsiTheme="majorHAnsi" w:cs="Times New Roman"/>
                <w:b/>
                <w:bCs/>
                <w:color w:val="000000"/>
                <w:sz w:val="16"/>
                <w:szCs w:val="16"/>
                <w:lang w:val="es-MX" w:eastAsia="es-MX"/>
              </w:rPr>
              <w:t>Código</w:t>
            </w:r>
          </w:p>
        </w:tc>
        <w:tc>
          <w:tcPr>
            <w:tcW w:w="385" w:type="pct"/>
            <w:shd w:val="clear" w:color="auto" w:fill="F2F2F2" w:themeFill="background1" w:themeFillShade="F2"/>
            <w:vAlign w:val="center"/>
            <w:hideMark/>
          </w:tcPr>
          <w:p w14:paraId="2B24122D" w14:textId="3AA85F28" w:rsidR="004E0FFB" w:rsidRPr="004E0FFB" w:rsidRDefault="004E0FFB" w:rsidP="004E0FFB">
            <w:pPr>
              <w:spacing w:after="0" w:line="240" w:lineRule="auto"/>
              <w:jc w:val="center"/>
              <w:rPr>
                <w:rFonts w:asciiTheme="majorHAnsi" w:eastAsia="Times New Roman" w:hAnsiTheme="majorHAnsi" w:cs="Times New Roman"/>
                <w:b/>
                <w:bCs/>
                <w:color w:val="000000"/>
                <w:sz w:val="16"/>
                <w:szCs w:val="16"/>
                <w:lang w:val="es-MX" w:eastAsia="es-MX"/>
              </w:rPr>
            </w:pPr>
            <w:r w:rsidRPr="004E0FFB">
              <w:rPr>
                <w:rFonts w:asciiTheme="majorHAnsi" w:eastAsia="Times New Roman" w:hAnsiTheme="majorHAnsi" w:cs="Times New Roman"/>
                <w:b/>
                <w:bCs/>
                <w:color w:val="000000"/>
                <w:sz w:val="16"/>
                <w:szCs w:val="16"/>
                <w:lang w:val="es-MX" w:eastAsia="es-MX"/>
              </w:rPr>
              <w:t>Grado</w:t>
            </w:r>
          </w:p>
        </w:tc>
        <w:tc>
          <w:tcPr>
            <w:tcW w:w="2717" w:type="pct"/>
            <w:shd w:val="clear" w:color="auto" w:fill="F2F2F2" w:themeFill="background1" w:themeFillShade="F2"/>
            <w:vAlign w:val="center"/>
            <w:hideMark/>
          </w:tcPr>
          <w:p w14:paraId="21DA2483" w14:textId="7BBAAD46" w:rsidR="004E0FFB" w:rsidRPr="004E0FFB" w:rsidRDefault="004E0FFB" w:rsidP="004E0FFB">
            <w:pPr>
              <w:spacing w:after="0" w:line="240" w:lineRule="auto"/>
              <w:jc w:val="center"/>
              <w:rPr>
                <w:rFonts w:asciiTheme="majorHAnsi" w:eastAsia="Times New Roman" w:hAnsiTheme="majorHAnsi" w:cs="Times New Roman"/>
                <w:b/>
                <w:bCs/>
                <w:color w:val="000000"/>
                <w:sz w:val="16"/>
                <w:szCs w:val="16"/>
                <w:lang w:val="es-MX" w:eastAsia="es-MX"/>
              </w:rPr>
            </w:pPr>
            <w:r w:rsidRPr="004E0FFB">
              <w:rPr>
                <w:rFonts w:asciiTheme="majorHAnsi" w:eastAsia="Times New Roman" w:hAnsiTheme="majorHAnsi" w:cs="Times New Roman"/>
                <w:b/>
                <w:bCs/>
                <w:color w:val="000000"/>
                <w:sz w:val="16"/>
                <w:szCs w:val="16"/>
                <w:lang w:val="es-MX" w:eastAsia="es-MX"/>
              </w:rPr>
              <w:t>Dependencia</w:t>
            </w:r>
          </w:p>
        </w:tc>
        <w:tc>
          <w:tcPr>
            <w:tcW w:w="301" w:type="pct"/>
            <w:shd w:val="clear" w:color="auto" w:fill="F2F2F2" w:themeFill="background1" w:themeFillShade="F2"/>
            <w:vAlign w:val="center"/>
            <w:hideMark/>
          </w:tcPr>
          <w:p w14:paraId="48B7791A" w14:textId="783BC565" w:rsidR="004E0FFB" w:rsidRPr="004E0FFB" w:rsidRDefault="004E0FFB" w:rsidP="004E0FFB">
            <w:pPr>
              <w:spacing w:after="0" w:line="240" w:lineRule="auto"/>
              <w:jc w:val="center"/>
              <w:rPr>
                <w:rFonts w:asciiTheme="majorHAnsi" w:eastAsia="Times New Roman" w:hAnsiTheme="majorHAnsi" w:cs="Times New Roman"/>
                <w:b/>
                <w:bCs/>
                <w:color w:val="000000"/>
                <w:sz w:val="16"/>
                <w:szCs w:val="16"/>
                <w:lang w:val="es-MX" w:eastAsia="es-MX"/>
              </w:rPr>
            </w:pPr>
            <w:r w:rsidRPr="004E0FFB">
              <w:rPr>
                <w:rFonts w:asciiTheme="majorHAnsi" w:eastAsia="Times New Roman" w:hAnsiTheme="majorHAnsi" w:cs="Times New Roman"/>
                <w:b/>
                <w:bCs/>
                <w:color w:val="000000"/>
                <w:sz w:val="16"/>
                <w:szCs w:val="16"/>
                <w:lang w:val="es-MX" w:eastAsia="es-MX"/>
              </w:rPr>
              <w:t>Nro.</w:t>
            </w:r>
          </w:p>
        </w:tc>
      </w:tr>
      <w:tr w:rsidR="00626858" w:rsidRPr="004E0FFB" w14:paraId="6B029858" w14:textId="77777777" w:rsidTr="00626858">
        <w:trPr>
          <w:trHeight w:val="397"/>
          <w:jc w:val="center"/>
        </w:trPr>
        <w:tc>
          <w:tcPr>
            <w:tcW w:w="1177" w:type="pct"/>
            <w:shd w:val="clear" w:color="auto" w:fill="auto"/>
            <w:vAlign w:val="center"/>
            <w:hideMark/>
          </w:tcPr>
          <w:p w14:paraId="3DF31CD3"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32A59C53"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166AF58B"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8</w:t>
            </w:r>
          </w:p>
        </w:tc>
        <w:tc>
          <w:tcPr>
            <w:tcW w:w="2717" w:type="pct"/>
            <w:shd w:val="clear" w:color="auto" w:fill="auto"/>
            <w:noWrap/>
            <w:vAlign w:val="center"/>
            <w:hideMark/>
          </w:tcPr>
          <w:p w14:paraId="205AA3B9"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EJECUTIVA</w:t>
            </w:r>
          </w:p>
        </w:tc>
        <w:tc>
          <w:tcPr>
            <w:tcW w:w="301" w:type="pct"/>
            <w:shd w:val="clear" w:color="auto" w:fill="auto"/>
            <w:noWrap/>
            <w:vAlign w:val="center"/>
            <w:hideMark/>
          </w:tcPr>
          <w:p w14:paraId="5047BBF5"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704B4E37" w14:textId="77777777" w:rsidTr="00626858">
        <w:trPr>
          <w:trHeight w:val="397"/>
          <w:jc w:val="center"/>
        </w:trPr>
        <w:tc>
          <w:tcPr>
            <w:tcW w:w="1177" w:type="pct"/>
            <w:shd w:val="clear" w:color="auto" w:fill="auto"/>
            <w:vAlign w:val="center"/>
            <w:hideMark/>
          </w:tcPr>
          <w:p w14:paraId="5D9B48D9"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2946A7CB"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169FCCFF"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8</w:t>
            </w:r>
          </w:p>
        </w:tc>
        <w:tc>
          <w:tcPr>
            <w:tcW w:w="2717" w:type="pct"/>
            <w:shd w:val="clear" w:color="auto" w:fill="auto"/>
            <w:noWrap/>
            <w:vAlign w:val="center"/>
            <w:hideMark/>
          </w:tcPr>
          <w:p w14:paraId="0B881999" w14:textId="31E1E686"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GESTIÓN CONTRACTUAL</w:t>
            </w:r>
          </w:p>
        </w:tc>
        <w:tc>
          <w:tcPr>
            <w:tcW w:w="301" w:type="pct"/>
            <w:shd w:val="clear" w:color="auto" w:fill="auto"/>
            <w:noWrap/>
            <w:vAlign w:val="center"/>
            <w:hideMark/>
          </w:tcPr>
          <w:p w14:paraId="7F4AB694"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8</w:t>
            </w:r>
          </w:p>
        </w:tc>
      </w:tr>
      <w:tr w:rsidR="00626858" w:rsidRPr="004E0FFB" w14:paraId="24349260" w14:textId="77777777" w:rsidTr="00626858">
        <w:trPr>
          <w:trHeight w:val="397"/>
          <w:jc w:val="center"/>
        </w:trPr>
        <w:tc>
          <w:tcPr>
            <w:tcW w:w="1177" w:type="pct"/>
            <w:shd w:val="clear" w:color="auto" w:fill="auto"/>
            <w:vAlign w:val="center"/>
            <w:hideMark/>
          </w:tcPr>
          <w:p w14:paraId="140476F7"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0A549343"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69A22749"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8</w:t>
            </w:r>
          </w:p>
        </w:tc>
        <w:tc>
          <w:tcPr>
            <w:tcW w:w="2717" w:type="pct"/>
            <w:shd w:val="clear" w:color="auto" w:fill="auto"/>
            <w:noWrap/>
            <w:vAlign w:val="center"/>
            <w:hideMark/>
          </w:tcPr>
          <w:p w14:paraId="0CCA1355" w14:textId="62384746"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PLANEACIÓN, RIESGOS Y ENTORNO</w:t>
            </w:r>
          </w:p>
        </w:tc>
        <w:tc>
          <w:tcPr>
            <w:tcW w:w="301" w:type="pct"/>
            <w:shd w:val="clear" w:color="auto" w:fill="auto"/>
            <w:noWrap/>
            <w:vAlign w:val="center"/>
            <w:hideMark/>
          </w:tcPr>
          <w:p w14:paraId="3F54685D"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4</w:t>
            </w:r>
          </w:p>
        </w:tc>
      </w:tr>
      <w:tr w:rsidR="00626858" w:rsidRPr="004E0FFB" w14:paraId="6236C26A" w14:textId="77777777" w:rsidTr="00626858">
        <w:trPr>
          <w:trHeight w:val="397"/>
          <w:jc w:val="center"/>
        </w:trPr>
        <w:tc>
          <w:tcPr>
            <w:tcW w:w="1177" w:type="pct"/>
            <w:shd w:val="clear" w:color="auto" w:fill="auto"/>
            <w:vAlign w:val="center"/>
            <w:hideMark/>
          </w:tcPr>
          <w:p w14:paraId="0FE03782"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27BE2668"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44D435C1"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8</w:t>
            </w:r>
          </w:p>
        </w:tc>
        <w:tc>
          <w:tcPr>
            <w:tcW w:w="2717" w:type="pct"/>
            <w:shd w:val="clear" w:color="auto" w:fill="auto"/>
            <w:noWrap/>
            <w:vAlign w:val="center"/>
            <w:hideMark/>
          </w:tcPr>
          <w:p w14:paraId="1C1EFC04" w14:textId="10D9776B"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JURÍDICA</w:t>
            </w:r>
          </w:p>
        </w:tc>
        <w:tc>
          <w:tcPr>
            <w:tcW w:w="301" w:type="pct"/>
            <w:shd w:val="clear" w:color="auto" w:fill="auto"/>
            <w:noWrap/>
            <w:vAlign w:val="center"/>
            <w:hideMark/>
          </w:tcPr>
          <w:p w14:paraId="6BB6E331"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2</w:t>
            </w:r>
          </w:p>
        </w:tc>
      </w:tr>
      <w:tr w:rsidR="00626858" w:rsidRPr="004E0FFB" w14:paraId="291D7734" w14:textId="77777777" w:rsidTr="00626858">
        <w:trPr>
          <w:trHeight w:val="397"/>
          <w:jc w:val="center"/>
        </w:trPr>
        <w:tc>
          <w:tcPr>
            <w:tcW w:w="1177" w:type="pct"/>
            <w:shd w:val="clear" w:color="auto" w:fill="auto"/>
            <w:vAlign w:val="center"/>
            <w:hideMark/>
          </w:tcPr>
          <w:p w14:paraId="69CD40D6"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023D33E7"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00FCD673"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7EBBAFB9"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EJECUTIVA</w:t>
            </w:r>
          </w:p>
        </w:tc>
        <w:tc>
          <w:tcPr>
            <w:tcW w:w="301" w:type="pct"/>
            <w:shd w:val="clear" w:color="auto" w:fill="auto"/>
            <w:noWrap/>
            <w:vAlign w:val="center"/>
            <w:hideMark/>
          </w:tcPr>
          <w:p w14:paraId="01515B05"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4</w:t>
            </w:r>
          </w:p>
        </w:tc>
      </w:tr>
      <w:tr w:rsidR="00626858" w:rsidRPr="004E0FFB" w14:paraId="31A0E5F4" w14:textId="77777777" w:rsidTr="00626858">
        <w:trPr>
          <w:trHeight w:val="397"/>
          <w:jc w:val="center"/>
        </w:trPr>
        <w:tc>
          <w:tcPr>
            <w:tcW w:w="1177" w:type="pct"/>
            <w:shd w:val="clear" w:color="auto" w:fill="auto"/>
            <w:vAlign w:val="center"/>
            <w:hideMark/>
          </w:tcPr>
          <w:p w14:paraId="6A72DC0F"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lastRenderedPageBreak/>
              <w:t>EXPERTO</w:t>
            </w:r>
          </w:p>
        </w:tc>
        <w:tc>
          <w:tcPr>
            <w:tcW w:w="420" w:type="pct"/>
            <w:shd w:val="clear" w:color="auto" w:fill="auto"/>
            <w:noWrap/>
            <w:vAlign w:val="center"/>
            <w:hideMark/>
          </w:tcPr>
          <w:p w14:paraId="53710C71"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32F73D3E"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51F54678" w14:textId="490EC2E0"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ESTRUCTURACIÓN</w:t>
            </w:r>
          </w:p>
        </w:tc>
        <w:tc>
          <w:tcPr>
            <w:tcW w:w="301" w:type="pct"/>
            <w:shd w:val="clear" w:color="auto" w:fill="auto"/>
            <w:noWrap/>
            <w:vAlign w:val="center"/>
            <w:hideMark/>
          </w:tcPr>
          <w:p w14:paraId="499D465B"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13</w:t>
            </w:r>
          </w:p>
        </w:tc>
      </w:tr>
      <w:tr w:rsidR="00626858" w:rsidRPr="004E0FFB" w14:paraId="3616224B" w14:textId="77777777" w:rsidTr="00626858">
        <w:trPr>
          <w:trHeight w:val="397"/>
          <w:jc w:val="center"/>
        </w:trPr>
        <w:tc>
          <w:tcPr>
            <w:tcW w:w="1177" w:type="pct"/>
            <w:shd w:val="clear" w:color="auto" w:fill="auto"/>
            <w:vAlign w:val="center"/>
            <w:hideMark/>
          </w:tcPr>
          <w:p w14:paraId="04A293C4"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6C0B7CAC"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0FBAD4B7"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0D7F1845" w14:textId="5DF4FF8B"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GESTIÓN CONTRACTUAL</w:t>
            </w:r>
          </w:p>
        </w:tc>
        <w:tc>
          <w:tcPr>
            <w:tcW w:w="301" w:type="pct"/>
            <w:shd w:val="clear" w:color="auto" w:fill="auto"/>
            <w:noWrap/>
            <w:vAlign w:val="center"/>
            <w:hideMark/>
          </w:tcPr>
          <w:p w14:paraId="5FD2D3D9"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8</w:t>
            </w:r>
          </w:p>
        </w:tc>
      </w:tr>
      <w:tr w:rsidR="00626858" w:rsidRPr="004E0FFB" w14:paraId="03E8110D" w14:textId="77777777" w:rsidTr="00626858">
        <w:trPr>
          <w:trHeight w:val="397"/>
          <w:jc w:val="center"/>
        </w:trPr>
        <w:tc>
          <w:tcPr>
            <w:tcW w:w="1177" w:type="pct"/>
            <w:shd w:val="clear" w:color="auto" w:fill="auto"/>
            <w:vAlign w:val="center"/>
            <w:hideMark/>
          </w:tcPr>
          <w:p w14:paraId="0A2E77C2"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33B4FF28"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41AD656B"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34188314" w14:textId="5E898DBD"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PLANEACIÓN, RIESGOS Y ENTORNO</w:t>
            </w:r>
          </w:p>
        </w:tc>
        <w:tc>
          <w:tcPr>
            <w:tcW w:w="301" w:type="pct"/>
            <w:shd w:val="clear" w:color="auto" w:fill="auto"/>
            <w:noWrap/>
            <w:vAlign w:val="center"/>
            <w:hideMark/>
          </w:tcPr>
          <w:p w14:paraId="2B695B80"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9</w:t>
            </w:r>
          </w:p>
        </w:tc>
      </w:tr>
      <w:tr w:rsidR="00626858" w:rsidRPr="004E0FFB" w14:paraId="352442F9" w14:textId="77777777" w:rsidTr="00626858">
        <w:trPr>
          <w:trHeight w:val="397"/>
          <w:jc w:val="center"/>
        </w:trPr>
        <w:tc>
          <w:tcPr>
            <w:tcW w:w="1177" w:type="pct"/>
            <w:shd w:val="clear" w:color="auto" w:fill="auto"/>
            <w:vAlign w:val="center"/>
            <w:hideMark/>
          </w:tcPr>
          <w:p w14:paraId="78E2C123"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2E185C5E"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779C5757"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43CF929A" w14:textId="1108E1EA"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JURÍDICA</w:t>
            </w:r>
          </w:p>
        </w:tc>
        <w:tc>
          <w:tcPr>
            <w:tcW w:w="301" w:type="pct"/>
            <w:shd w:val="clear" w:color="auto" w:fill="auto"/>
            <w:noWrap/>
            <w:vAlign w:val="center"/>
            <w:hideMark/>
          </w:tcPr>
          <w:p w14:paraId="0D37EA4D"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25</w:t>
            </w:r>
          </w:p>
        </w:tc>
      </w:tr>
      <w:tr w:rsidR="00626858" w:rsidRPr="004E0FFB" w14:paraId="037EB17B" w14:textId="77777777" w:rsidTr="00626858">
        <w:trPr>
          <w:trHeight w:val="397"/>
          <w:jc w:val="center"/>
        </w:trPr>
        <w:tc>
          <w:tcPr>
            <w:tcW w:w="1177" w:type="pct"/>
            <w:shd w:val="clear" w:color="auto" w:fill="auto"/>
            <w:vAlign w:val="center"/>
            <w:hideMark/>
          </w:tcPr>
          <w:p w14:paraId="4B2A0A5F"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26DCB608"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7C400A5F"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3FDAEAED"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ADMINISTRATIVA Y FINANCIERA</w:t>
            </w:r>
          </w:p>
        </w:tc>
        <w:tc>
          <w:tcPr>
            <w:tcW w:w="301" w:type="pct"/>
            <w:shd w:val="clear" w:color="auto" w:fill="auto"/>
            <w:noWrap/>
            <w:vAlign w:val="center"/>
            <w:hideMark/>
          </w:tcPr>
          <w:p w14:paraId="4C736F39"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2</w:t>
            </w:r>
          </w:p>
        </w:tc>
      </w:tr>
      <w:tr w:rsidR="00626858" w:rsidRPr="004E0FFB" w14:paraId="60C6524C" w14:textId="77777777" w:rsidTr="00626858">
        <w:trPr>
          <w:trHeight w:val="397"/>
          <w:jc w:val="center"/>
        </w:trPr>
        <w:tc>
          <w:tcPr>
            <w:tcW w:w="1177" w:type="pct"/>
            <w:shd w:val="clear" w:color="auto" w:fill="auto"/>
            <w:vAlign w:val="center"/>
            <w:hideMark/>
          </w:tcPr>
          <w:p w14:paraId="2E6B7202"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6B0184A6"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344AD0E9"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6</w:t>
            </w:r>
          </w:p>
        </w:tc>
        <w:tc>
          <w:tcPr>
            <w:tcW w:w="2717" w:type="pct"/>
            <w:shd w:val="clear" w:color="auto" w:fill="auto"/>
            <w:noWrap/>
            <w:vAlign w:val="center"/>
            <w:hideMark/>
          </w:tcPr>
          <w:p w14:paraId="353D572F"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EJECUTIVA</w:t>
            </w:r>
          </w:p>
        </w:tc>
        <w:tc>
          <w:tcPr>
            <w:tcW w:w="301" w:type="pct"/>
            <w:shd w:val="clear" w:color="auto" w:fill="auto"/>
            <w:noWrap/>
            <w:vAlign w:val="center"/>
            <w:hideMark/>
          </w:tcPr>
          <w:p w14:paraId="0D466611"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7911D721" w14:textId="77777777" w:rsidTr="00626858">
        <w:trPr>
          <w:trHeight w:val="397"/>
          <w:jc w:val="center"/>
        </w:trPr>
        <w:tc>
          <w:tcPr>
            <w:tcW w:w="1177" w:type="pct"/>
            <w:shd w:val="clear" w:color="auto" w:fill="auto"/>
            <w:vAlign w:val="center"/>
            <w:hideMark/>
          </w:tcPr>
          <w:p w14:paraId="33500953"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20827538"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47D7A46F"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6</w:t>
            </w:r>
          </w:p>
        </w:tc>
        <w:tc>
          <w:tcPr>
            <w:tcW w:w="2717" w:type="pct"/>
            <w:shd w:val="clear" w:color="auto" w:fill="auto"/>
            <w:noWrap/>
            <w:vAlign w:val="center"/>
            <w:hideMark/>
          </w:tcPr>
          <w:p w14:paraId="36CC0DEB" w14:textId="61732F06"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GESTIÓN CONTRACTUAL</w:t>
            </w:r>
          </w:p>
        </w:tc>
        <w:tc>
          <w:tcPr>
            <w:tcW w:w="301" w:type="pct"/>
            <w:shd w:val="clear" w:color="auto" w:fill="auto"/>
            <w:noWrap/>
            <w:vAlign w:val="center"/>
            <w:hideMark/>
          </w:tcPr>
          <w:p w14:paraId="4D3EB0CF"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78FD1FA3" w14:textId="77777777" w:rsidTr="00626858">
        <w:trPr>
          <w:trHeight w:val="397"/>
          <w:jc w:val="center"/>
        </w:trPr>
        <w:tc>
          <w:tcPr>
            <w:tcW w:w="1177" w:type="pct"/>
            <w:shd w:val="clear" w:color="auto" w:fill="auto"/>
            <w:vAlign w:val="center"/>
            <w:hideMark/>
          </w:tcPr>
          <w:p w14:paraId="3C76F657"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3AD52A11"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1EBBAC70"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6</w:t>
            </w:r>
          </w:p>
        </w:tc>
        <w:tc>
          <w:tcPr>
            <w:tcW w:w="2717" w:type="pct"/>
            <w:shd w:val="clear" w:color="auto" w:fill="auto"/>
            <w:noWrap/>
            <w:vAlign w:val="center"/>
            <w:hideMark/>
          </w:tcPr>
          <w:p w14:paraId="20D30B7F" w14:textId="1C49C378"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PLANEACIÓN, RIESGOS Y ENTORNO</w:t>
            </w:r>
          </w:p>
        </w:tc>
        <w:tc>
          <w:tcPr>
            <w:tcW w:w="301" w:type="pct"/>
            <w:shd w:val="clear" w:color="auto" w:fill="auto"/>
            <w:noWrap/>
            <w:vAlign w:val="center"/>
            <w:hideMark/>
          </w:tcPr>
          <w:p w14:paraId="5B6CD390"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16</w:t>
            </w:r>
          </w:p>
        </w:tc>
      </w:tr>
      <w:tr w:rsidR="00626858" w:rsidRPr="004E0FFB" w14:paraId="0B9A6D4A" w14:textId="77777777" w:rsidTr="00626858">
        <w:trPr>
          <w:trHeight w:val="397"/>
          <w:jc w:val="center"/>
        </w:trPr>
        <w:tc>
          <w:tcPr>
            <w:tcW w:w="1177" w:type="pct"/>
            <w:shd w:val="clear" w:color="auto" w:fill="auto"/>
            <w:vAlign w:val="center"/>
            <w:hideMark/>
          </w:tcPr>
          <w:p w14:paraId="21B3B8BD"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06C2DC57"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7C8BB97D"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6</w:t>
            </w:r>
          </w:p>
        </w:tc>
        <w:tc>
          <w:tcPr>
            <w:tcW w:w="2717" w:type="pct"/>
            <w:shd w:val="clear" w:color="auto" w:fill="auto"/>
            <w:noWrap/>
            <w:vAlign w:val="center"/>
            <w:hideMark/>
          </w:tcPr>
          <w:p w14:paraId="1757DFFB" w14:textId="2ABFB5D5"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JURÍDICA</w:t>
            </w:r>
          </w:p>
        </w:tc>
        <w:tc>
          <w:tcPr>
            <w:tcW w:w="301" w:type="pct"/>
            <w:shd w:val="clear" w:color="auto" w:fill="auto"/>
            <w:noWrap/>
            <w:vAlign w:val="center"/>
            <w:hideMark/>
          </w:tcPr>
          <w:p w14:paraId="2138657F"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2</w:t>
            </w:r>
          </w:p>
        </w:tc>
      </w:tr>
      <w:tr w:rsidR="00626858" w:rsidRPr="004E0FFB" w14:paraId="11B95EDD" w14:textId="77777777" w:rsidTr="00626858">
        <w:trPr>
          <w:trHeight w:val="397"/>
          <w:jc w:val="center"/>
        </w:trPr>
        <w:tc>
          <w:tcPr>
            <w:tcW w:w="1177" w:type="pct"/>
            <w:shd w:val="clear" w:color="auto" w:fill="auto"/>
            <w:vAlign w:val="center"/>
            <w:hideMark/>
          </w:tcPr>
          <w:p w14:paraId="3E5F738B"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6EE07628"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3421D47E"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6</w:t>
            </w:r>
          </w:p>
        </w:tc>
        <w:tc>
          <w:tcPr>
            <w:tcW w:w="2717" w:type="pct"/>
            <w:shd w:val="clear" w:color="auto" w:fill="auto"/>
            <w:noWrap/>
            <w:vAlign w:val="center"/>
            <w:hideMark/>
          </w:tcPr>
          <w:p w14:paraId="10E1B846"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ADMINISTRATIVA Y FINANCIERA</w:t>
            </w:r>
          </w:p>
        </w:tc>
        <w:tc>
          <w:tcPr>
            <w:tcW w:w="301" w:type="pct"/>
            <w:shd w:val="clear" w:color="auto" w:fill="auto"/>
            <w:noWrap/>
            <w:vAlign w:val="center"/>
            <w:hideMark/>
          </w:tcPr>
          <w:p w14:paraId="3E670862"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r>
      <w:tr w:rsidR="00626858" w:rsidRPr="004E0FFB" w14:paraId="52B5C5F9" w14:textId="77777777" w:rsidTr="00626858">
        <w:trPr>
          <w:trHeight w:val="397"/>
          <w:jc w:val="center"/>
        </w:trPr>
        <w:tc>
          <w:tcPr>
            <w:tcW w:w="1177" w:type="pct"/>
            <w:shd w:val="clear" w:color="auto" w:fill="auto"/>
            <w:vAlign w:val="center"/>
            <w:hideMark/>
          </w:tcPr>
          <w:p w14:paraId="0F78EDCC"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2D4776B7"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29A20886"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5</w:t>
            </w:r>
          </w:p>
        </w:tc>
        <w:tc>
          <w:tcPr>
            <w:tcW w:w="2717" w:type="pct"/>
            <w:shd w:val="clear" w:color="auto" w:fill="auto"/>
            <w:noWrap/>
            <w:vAlign w:val="center"/>
            <w:hideMark/>
          </w:tcPr>
          <w:p w14:paraId="482DBF71" w14:textId="43B72446"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PLANEACIÓN, RIESGOS Y ENTORNO</w:t>
            </w:r>
          </w:p>
        </w:tc>
        <w:tc>
          <w:tcPr>
            <w:tcW w:w="301" w:type="pct"/>
            <w:shd w:val="clear" w:color="auto" w:fill="auto"/>
            <w:noWrap/>
            <w:vAlign w:val="center"/>
            <w:hideMark/>
          </w:tcPr>
          <w:p w14:paraId="1E1625D3"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4</w:t>
            </w:r>
          </w:p>
        </w:tc>
      </w:tr>
      <w:tr w:rsidR="00626858" w:rsidRPr="004E0FFB" w14:paraId="5F576C56" w14:textId="77777777" w:rsidTr="00626858">
        <w:trPr>
          <w:trHeight w:val="397"/>
          <w:jc w:val="center"/>
        </w:trPr>
        <w:tc>
          <w:tcPr>
            <w:tcW w:w="1177" w:type="pct"/>
            <w:shd w:val="clear" w:color="auto" w:fill="auto"/>
            <w:vAlign w:val="center"/>
            <w:hideMark/>
          </w:tcPr>
          <w:p w14:paraId="2278D5BF"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10ACD6A2"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51B2BAF3"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5</w:t>
            </w:r>
          </w:p>
        </w:tc>
        <w:tc>
          <w:tcPr>
            <w:tcW w:w="2717" w:type="pct"/>
            <w:shd w:val="clear" w:color="auto" w:fill="auto"/>
            <w:noWrap/>
            <w:vAlign w:val="center"/>
            <w:hideMark/>
          </w:tcPr>
          <w:p w14:paraId="50BADBA9" w14:textId="2705FA4A"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JURÍDICA</w:t>
            </w:r>
          </w:p>
        </w:tc>
        <w:tc>
          <w:tcPr>
            <w:tcW w:w="301" w:type="pct"/>
            <w:shd w:val="clear" w:color="auto" w:fill="auto"/>
            <w:noWrap/>
            <w:vAlign w:val="center"/>
            <w:hideMark/>
          </w:tcPr>
          <w:p w14:paraId="2B89C500"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3</w:t>
            </w:r>
          </w:p>
        </w:tc>
      </w:tr>
      <w:tr w:rsidR="00626858" w:rsidRPr="004E0FFB" w14:paraId="757D2A54" w14:textId="77777777" w:rsidTr="00626858">
        <w:trPr>
          <w:trHeight w:val="397"/>
          <w:jc w:val="center"/>
        </w:trPr>
        <w:tc>
          <w:tcPr>
            <w:tcW w:w="1177" w:type="pct"/>
            <w:shd w:val="clear" w:color="auto" w:fill="auto"/>
            <w:vAlign w:val="center"/>
            <w:hideMark/>
          </w:tcPr>
          <w:p w14:paraId="37E40931"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4241707F"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63858DDA"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5</w:t>
            </w:r>
          </w:p>
        </w:tc>
        <w:tc>
          <w:tcPr>
            <w:tcW w:w="2717" w:type="pct"/>
            <w:shd w:val="clear" w:color="auto" w:fill="auto"/>
            <w:noWrap/>
            <w:vAlign w:val="center"/>
            <w:hideMark/>
          </w:tcPr>
          <w:p w14:paraId="159FDC9C"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ADMINISTRATIVA Y FINANCIERA</w:t>
            </w:r>
          </w:p>
        </w:tc>
        <w:tc>
          <w:tcPr>
            <w:tcW w:w="301" w:type="pct"/>
            <w:shd w:val="clear" w:color="auto" w:fill="auto"/>
            <w:noWrap/>
            <w:vAlign w:val="center"/>
            <w:hideMark/>
          </w:tcPr>
          <w:p w14:paraId="30DEFC2D"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4</w:t>
            </w:r>
          </w:p>
        </w:tc>
      </w:tr>
      <w:tr w:rsidR="00626858" w:rsidRPr="004E0FFB" w14:paraId="4C081D99" w14:textId="77777777" w:rsidTr="00626858">
        <w:trPr>
          <w:trHeight w:val="397"/>
          <w:jc w:val="center"/>
        </w:trPr>
        <w:tc>
          <w:tcPr>
            <w:tcW w:w="1177" w:type="pct"/>
            <w:shd w:val="clear" w:color="auto" w:fill="auto"/>
            <w:vAlign w:val="center"/>
            <w:hideMark/>
          </w:tcPr>
          <w:p w14:paraId="5DCDCC81"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EXPERTO</w:t>
            </w:r>
          </w:p>
        </w:tc>
        <w:tc>
          <w:tcPr>
            <w:tcW w:w="420" w:type="pct"/>
            <w:shd w:val="clear" w:color="auto" w:fill="auto"/>
            <w:noWrap/>
            <w:vAlign w:val="center"/>
            <w:hideMark/>
          </w:tcPr>
          <w:p w14:paraId="3B2B5199"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G3</w:t>
            </w:r>
          </w:p>
        </w:tc>
        <w:tc>
          <w:tcPr>
            <w:tcW w:w="385" w:type="pct"/>
            <w:shd w:val="clear" w:color="auto" w:fill="auto"/>
            <w:noWrap/>
            <w:vAlign w:val="center"/>
            <w:hideMark/>
          </w:tcPr>
          <w:p w14:paraId="07E6212B"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3</w:t>
            </w:r>
          </w:p>
        </w:tc>
        <w:tc>
          <w:tcPr>
            <w:tcW w:w="2717" w:type="pct"/>
            <w:shd w:val="clear" w:color="auto" w:fill="auto"/>
            <w:noWrap/>
            <w:vAlign w:val="center"/>
            <w:hideMark/>
          </w:tcPr>
          <w:p w14:paraId="22932625"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ADMINISTRATIVA Y FINANCIERA</w:t>
            </w:r>
          </w:p>
        </w:tc>
        <w:tc>
          <w:tcPr>
            <w:tcW w:w="301" w:type="pct"/>
            <w:shd w:val="clear" w:color="auto" w:fill="auto"/>
            <w:noWrap/>
            <w:vAlign w:val="center"/>
            <w:hideMark/>
          </w:tcPr>
          <w:p w14:paraId="022B23C6"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2</w:t>
            </w:r>
          </w:p>
        </w:tc>
      </w:tr>
      <w:tr w:rsidR="00626858" w:rsidRPr="004E0FFB" w14:paraId="49840D96" w14:textId="77777777" w:rsidTr="00626858">
        <w:trPr>
          <w:trHeight w:val="397"/>
          <w:jc w:val="center"/>
        </w:trPr>
        <w:tc>
          <w:tcPr>
            <w:tcW w:w="1177" w:type="pct"/>
            <w:shd w:val="clear" w:color="auto" w:fill="auto"/>
            <w:vAlign w:val="center"/>
            <w:hideMark/>
          </w:tcPr>
          <w:p w14:paraId="6E64590A" w14:textId="40F0EAF5"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TÉCNICO ASISTENCIAL</w:t>
            </w:r>
          </w:p>
        </w:tc>
        <w:tc>
          <w:tcPr>
            <w:tcW w:w="420" w:type="pct"/>
            <w:shd w:val="clear" w:color="auto" w:fill="auto"/>
            <w:noWrap/>
            <w:vAlign w:val="center"/>
            <w:hideMark/>
          </w:tcPr>
          <w:p w14:paraId="1AB8B90A"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O1</w:t>
            </w:r>
          </w:p>
        </w:tc>
        <w:tc>
          <w:tcPr>
            <w:tcW w:w="385" w:type="pct"/>
            <w:shd w:val="clear" w:color="auto" w:fill="auto"/>
            <w:noWrap/>
            <w:vAlign w:val="center"/>
            <w:hideMark/>
          </w:tcPr>
          <w:p w14:paraId="3B9F7765"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12</w:t>
            </w:r>
          </w:p>
        </w:tc>
        <w:tc>
          <w:tcPr>
            <w:tcW w:w="2717" w:type="pct"/>
            <w:shd w:val="clear" w:color="auto" w:fill="auto"/>
            <w:noWrap/>
            <w:vAlign w:val="center"/>
            <w:hideMark/>
          </w:tcPr>
          <w:p w14:paraId="6FB43175" w14:textId="12AFD10A"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ESTRUCTURACIÓN</w:t>
            </w:r>
          </w:p>
        </w:tc>
        <w:tc>
          <w:tcPr>
            <w:tcW w:w="301" w:type="pct"/>
            <w:shd w:val="clear" w:color="auto" w:fill="auto"/>
            <w:noWrap/>
            <w:vAlign w:val="center"/>
            <w:hideMark/>
          </w:tcPr>
          <w:p w14:paraId="6EDA588D"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11A07E23" w14:textId="77777777" w:rsidTr="00626858">
        <w:trPr>
          <w:trHeight w:val="397"/>
          <w:jc w:val="center"/>
        </w:trPr>
        <w:tc>
          <w:tcPr>
            <w:tcW w:w="1177" w:type="pct"/>
            <w:shd w:val="clear" w:color="auto" w:fill="auto"/>
            <w:vAlign w:val="center"/>
            <w:hideMark/>
          </w:tcPr>
          <w:p w14:paraId="6A0A10C7" w14:textId="498C023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TÉCNICO ASISTENCIAL</w:t>
            </w:r>
          </w:p>
        </w:tc>
        <w:tc>
          <w:tcPr>
            <w:tcW w:w="420" w:type="pct"/>
            <w:shd w:val="clear" w:color="auto" w:fill="auto"/>
            <w:noWrap/>
            <w:vAlign w:val="center"/>
            <w:hideMark/>
          </w:tcPr>
          <w:p w14:paraId="1F32819B"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O1</w:t>
            </w:r>
          </w:p>
        </w:tc>
        <w:tc>
          <w:tcPr>
            <w:tcW w:w="385" w:type="pct"/>
            <w:shd w:val="clear" w:color="auto" w:fill="auto"/>
            <w:noWrap/>
            <w:vAlign w:val="center"/>
            <w:hideMark/>
          </w:tcPr>
          <w:p w14:paraId="6FA2CC94"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12</w:t>
            </w:r>
          </w:p>
        </w:tc>
        <w:tc>
          <w:tcPr>
            <w:tcW w:w="2717" w:type="pct"/>
            <w:shd w:val="clear" w:color="auto" w:fill="auto"/>
            <w:noWrap/>
            <w:vAlign w:val="center"/>
            <w:hideMark/>
          </w:tcPr>
          <w:p w14:paraId="538F4F96" w14:textId="73A21E2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GESTIÓN CONTRACTUAL</w:t>
            </w:r>
          </w:p>
        </w:tc>
        <w:tc>
          <w:tcPr>
            <w:tcW w:w="301" w:type="pct"/>
            <w:shd w:val="clear" w:color="auto" w:fill="auto"/>
            <w:noWrap/>
            <w:vAlign w:val="center"/>
            <w:hideMark/>
          </w:tcPr>
          <w:p w14:paraId="3BED1737"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48697FEA" w14:textId="77777777" w:rsidTr="00626858">
        <w:trPr>
          <w:trHeight w:val="397"/>
          <w:jc w:val="center"/>
        </w:trPr>
        <w:tc>
          <w:tcPr>
            <w:tcW w:w="1177" w:type="pct"/>
            <w:shd w:val="clear" w:color="auto" w:fill="auto"/>
            <w:vAlign w:val="center"/>
            <w:hideMark/>
          </w:tcPr>
          <w:p w14:paraId="5513C06F" w14:textId="2E53AF34"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TÉCNICO ASISTENCIAL</w:t>
            </w:r>
          </w:p>
        </w:tc>
        <w:tc>
          <w:tcPr>
            <w:tcW w:w="420" w:type="pct"/>
            <w:shd w:val="clear" w:color="auto" w:fill="auto"/>
            <w:noWrap/>
            <w:vAlign w:val="center"/>
            <w:hideMark/>
          </w:tcPr>
          <w:p w14:paraId="71CA333E"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O1</w:t>
            </w:r>
          </w:p>
        </w:tc>
        <w:tc>
          <w:tcPr>
            <w:tcW w:w="385" w:type="pct"/>
            <w:shd w:val="clear" w:color="auto" w:fill="auto"/>
            <w:noWrap/>
            <w:vAlign w:val="center"/>
            <w:hideMark/>
          </w:tcPr>
          <w:p w14:paraId="751CD851"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10</w:t>
            </w:r>
          </w:p>
        </w:tc>
        <w:tc>
          <w:tcPr>
            <w:tcW w:w="2717" w:type="pct"/>
            <w:shd w:val="clear" w:color="auto" w:fill="auto"/>
            <w:noWrap/>
            <w:vAlign w:val="center"/>
            <w:hideMark/>
          </w:tcPr>
          <w:p w14:paraId="6EA392EF"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ADMINISTRATIVA Y FINANCIERA</w:t>
            </w:r>
          </w:p>
        </w:tc>
        <w:tc>
          <w:tcPr>
            <w:tcW w:w="301" w:type="pct"/>
            <w:shd w:val="clear" w:color="auto" w:fill="auto"/>
            <w:noWrap/>
            <w:vAlign w:val="center"/>
            <w:hideMark/>
          </w:tcPr>
          <w:p w14:paraId="1448D03D"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3</w:t>
            </w:r>
          </w:p>
        </w:tc>
      </w:tr>
      <w:tr w:rsidR="00626858" w:rsidRPr="004E0FFB" w14:paraId="6444C935" w14:textId="77777777" w:rsidTr="00626858">
        <w:trPr>
          <w:trHeight w:val="397"/>
          <w:jc w:val="center"/>
        </w:trPr>
        <w:tc>
          <w:tcPr>
            <w:tcW w:w="1177" w:type="pct"/>
            <w:shd w:val="clear" w:color="auto" w:fill="auto"/>
            <w:vAlign w:val="center"/>
            <w:hideMark/>
          </w:tcPr>
          <w:p w14:paraId="125CFFFD" w14:textId="384730DE"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TÉCNICO ASISTENCIAL</w:t>
            </w:r>
          </w:p>
        </w:tc>
        <w:tc>
          <w:tcPr>
            <w:tcW w:w="420" w:type="pct"/>
            <w:shd w:val="clear" w:color="auto" w:fill="auto"/>
            <w:noWrap/>
            <w:vAlign w:val="center"/>
            <w:hideMark/>
          </w:tcPr>
          <w:p w14:paraId="14D5476F"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O1</w:t>
            </w:r>
          </w:p>
        </w:tc>
        <w:tc>
          <w:tcPr>
            <w:tcW w:w="385" w:type="pct"/>
            <w:shd w:val="clear" w:color="auto" w:fill="auto"/>
            <w:noWrap/>
            <w:vAlign w:val="center"/>
            <w:hideMark/>
          </w:tcPr>
          <w:p w14:paraId="55221B7B"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9</w:t>
            </w:r>
          </w:p>
        </w:tc>
        <w:tc>
          <w:tcPr>
            <w:tcW w:w="2717" w:type="pct"/>
            <w:shd w:val="clear" w:color="auto" w:fill="auto"/>
            <w:noWrap/>
            <w:vAlign w:val="center"/>
            <w:hideMark/>
          </w:tcPr>
          <w:p w14:paraId="18851354" w14:textId="153A44E3"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GESTIÓN CONTRACTUAL</w:t>
            </w:r>
          </w:p>
        </w:tc>
        <w:tc>
          <w:tcPr>
            <w:tcW w:w="301" w:type="pct"/>
            <w:shd w:val="clear" w:color="auto" w:fill="auto"/>
            <w:noWrap/>
            <w:vAlign w:val="center"/>
            <w:hideMark/>
          </w:tcPr>
          <w:p w14:paraId="44434898"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3C4DD351" w14:textId="77777777" w:rsidTr="00626858">
        <w:trPr>
          <w:trHeight w:val="397"/>
          <w:jc w:val="center"/>
        </w:trPr>
        <w:tc>
          <w:tcPr>
            <w:tcW w:w="1177" w:type="pct"/>
            <w:shd w:val="clear" w:color="auto" w:fill="auto"/>
            <w:vAlign w:val="center"/>
            <w:hideMark/>
          </w:tcPr>
          <w:p w14:paraId="3DE7D5DD" w14:textId="62611ACE"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TÉCNICO ASISTENCIAL</w:t>
            </w:r>
          </w:p>
        </w:tc>
        <w:tc>
          <w:tcPr>
            <w:tcW w:w="420" w:type="pct"/>
            <w:shd w:val="clear" w:color="auto" w:fill="auto"/>
            <w:noWrap/>
            <w:vAlign w:val="center"/>
            <w:hideMark/>
          </w:tcPr>
          <w:p w14:paraId="02045070"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O1</w:t>
            </w:r>
          </w:p>
        </w:tc>
        <w:tc>
          <w:tcPr>
            <w:tcW w:w="385" w:type="pct"/>
            <w:shd w:val="clear" w:color="auto" w:fill="auto"/>
            <w:noWrap/>
            <w:vAlign w:val="center"/>
            <w:hideMark/>
          </w:tcPr>
          <w:p w14:paraId="7A8E814C"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9</w:t>
            </w:r>
          </w:p>
        </w:tc>
        <w:tc>
          <w:tcPr>
            <w:tcW w:w="2717" w:type="pct"/>
            <w:shd w:val="clear" w:color="auto" w:fill="auto"/>
            <w:noWrap/>
            <w:vAlign w:val="center"/>
            <w:hideMark/>
          </w:tcPr>
          <w:p w14:paraId="48032BAF" w14:textId="587FC91B"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JURÍDICA</w:t>
            </w:r>
          </w:p>
        </w:tc>
        <w:tc>
          <w:tcPr>
            <w:tcW w:w="301" w:type="pct"/>
            <w:shd w:val="clear" w:color="auto" w:fill="auto"/>
            <w:noWrap/>
            <w:vAlign w:val="center"/>
            <w:hideMark/>
          </w:tcPr>
          <w:p w14:paraId="3CAFB8B5"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5C930362" w14:textId="77777777" w:rsidTr="00626858">
        <w:trPr>
          <w:trHeight w:val="397"/>
          <w:jc w:val="center"/>
        </w:trPr>
        <w:tc>
          <w:tcPr>
            <w:tcW w:w="1177" w:type="pct"/>
            <w:shd w:val="clear" w:color="auto" w:fill="auto"/>
            <w:vAlign w:val="center"/>
            <w:hideMark/>
          </w:tcPr>
          <w:p w14:paraId="10B0A2EB" w14:textId="4C6EB905"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TÉCNICO ASISTENCIAL</w:t>
            </w:r>
          </w:p>
        </w:tc>
        <w:tc>
          <w:tcPr>
            <w:tcW w:w="420" w:type="pct"/>
            <w:shd w:val="clear" w:color="auto" w:fill="auto"/>
            <w:noWrap/>
            <w:vAlign w:val="center"/>
            <w:hideMark/>
          </w:tcPr>
          <w:p w14:paraId="6366D8B3"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O1</w:t>
            </w:r>
          </w:p>
        </w:tc>
        <w:tc>
          <w:tcPr>
            <w:tcW w:w="385" w:type="pct"/>
            <w:shd w:val="clear" w:color="auto" w:fill="auto"/>
            <w:noWrap/>
            <w:vAlign w:val="center"/>
            <w:hideMark/>
          </w:tcPr>
          <w:p w14:paraId="7B94483B"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9</w:t>
            </w:r>
          </w:p>
        </w:tc>
        <w:tc>
          <w:tcPr>
            <w:tcW w:w="2717" w:type="pct"/>
            <w:shd w:val="clear" w:color="auto" w:fill="auto"/>
            <w:noWrap/>
            <w:vAlign w:val="center"/>
            <w:hideMark/>
          </w:tcPr>
          <w:p w14:paraId="02A3ED48" w14:textId="3DEC695F"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PLANEACIÓN, RIESGOS Y ENTORNO</w:t>
            </w:r>
          </w:p>
        </w:tc>
        <w:tc>
          <w:tcPr>
            <w:tcW w:w="301" w:type="pct"/>
            <w:shd w:val="clear" w:color="auto" w:fill="auto"/>
            <w:noWrap/>
            <w:vAlign w:val="center"/>
            <w:hideMark/>
          </w:tcPr>
          <w:p w14:paraId="65D2A1B8"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2</w:t>
            </w:r>
          </w:p>
        </w:tc>
      </w:tr>
      <w:tr w:rsidR="00626858" w:rsidRPr="004E0FFB" w14:paraId="2B64BB98" w14:textId="77777777" w:rsidTr="00626858">
        <w:trPr>
          <w:trHeight w:val="397"/>
          <w:jc w:val="center"/>
        </w:trPr>
        <w:tc>
          <w:tcPr>
            <w:tcW w:w="1177" w:type="pct"/>
            <w:shd w:val="clear" w:color="auto" w:fill="auto"/>
            <w:vAlign w:val="center"/>
            <w:hideMark/>
          </w:tcPr>
          <w:p w14:paraId="0EF5BAE5" w14:textId="3AEC64BD"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TÉCNICO ASISTENCIAL</w:t>
            </w:r>
          </w:p>
        </w:tc>
        <w:tc>
          <w:tcPr>
            <w:tcW w:w="420" w:type="pct"/>
            <w:shd w:val="clear" w:color="auto" w:fill="auto"/>
            <w:noWrap/>
            <w:vAlign w:val="center"/>
            <w:hideMark/>
          </w:tcPr>
          <w:p w14:paraId="040F9313"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O1</w:t>
            </w:r>
          </w:p>
        </w:tc>
        <w:tc>
          <w:tcPr>
            <w:tcW w:w="385" w:type="pct"/>
            <w:shd w:val="clear" w:color="auto" w:fill="auto"/>
            <w:noWrap/>
            <w:vAlign w:val="center"/>
            <w:hideMark/>
          </w:tcPr>
          <w:p w14:paraId="6489F600"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9</w:t>
            </w:r>
          </w:p>
        </w:tc>
        <w:tc>
          <w:tcPr>
            <w:tcW w:w="2717" w:type="pct"/>
            <w:shd w:val="clear" w:color="auto" w:fill="auto"/>
            <w:noWrap/>
            <w:vAlign w:val="center"/>
            <w:hideMark/>
          </w:tcPr>
          <w:p w14:paraId="1BAF3D63"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EJECUTIVA</w:t>
            </w:r>
          </w:p>
        </w:tc>
        <w:tc>
          <w:tcPr>
            <w:tcW w:w="301" w:type="pct"/>
            <w:shd w:val="clear" w:color="auto" w:fill="auto"/>
            <w:noWrap/>
            <w:vAlign w:val="center"/>
            <w:hideMark/>
          </w:tcPr>
          <w:p w14:paraId="2CD2BB35"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2BF3B7AE" w14:textId="77777777" w:rsidTr="00626858">
        <w:trPr>
          <w:trHeight w:val="397"/>
          <w:jc w:val="center"/>
        </w:trPr>
        <w:tc>
          <w:tcPr>
            <w:tcW w:w="1177" w:type="pct"/>
            <w:shd w:val="clear" w:color="auto" w:fill="auto"/>
            <w:vAlign w:val="center"/>
            <w:hideMark/>
          </w:tcPr>
          <w:p w14:paraId="527D79CE" w14:textId="7CD1ABBC"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TÉCNICO ASISTENCIAL</w:t>
            </w:r>
          </w:p>
        </w:tc>
        <w:tc>
          <w:tcPr>
            <w:tcW w:w="420" w:type="pct"/>
            <w:shd w:val="clear" w:color="auto" w:fill="auto"/>
            <w:noWrap/>
            <w:vAlign w:val="center"/>
            <w:hideMark/>
          </w:tcPr>
          <w:p w14:paraId="32B6A788"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O1</w:t>
            </w:r>
          </w:p>
        </w:tc>
        <w:tc>
          <w:tcPr>
            <w:tcW w:w="385" w:type="pct"/>
            <w:shd w:val="clear" w:color="auto" w:fill="auto"/>
            <w:noWrap/>
            <w:vAlign w:val="center"/>
            <w:hideMark/>
          </w:tcPr>
          <w:p w14:paraId="2445E220"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9</w:t>
            </w:r>
          </w:p>
        </w:tc>
        <w:tc>
          <w:tcPr>
            <w:tcW w:w="2717" w:type="pct"/>
            <w:shd w:val="clear" w:color="auto" w:fill="auto"/>
            <w:noWrap/>
            <w:vAlign w:val="center"/>
            <w:hideMark/>
          </w:tcPr>
          <w:p w14:paraId="2800B7AC"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ADMINISTRATIVA Y FINANCIERA</w:t>
            </w:r>
          </w:p>
        </w:tc>
        <w:tc>
          <w:tcPr>
            <w:tcW w:w="301" w:type="pct"/>
            <w:shd w:val="clear" w:color="auto" w:fill="auto"/>
            <w:noWrap/>
            <w:vAlign w:val="center"/>
            <w:hideMark/>
          </w:tcPr>
          <w:p w14:paraId="3E93175A"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4BB13B4A" w14:textId="77777777" w:rsidTr="00626858">
        <w:trPr>
          <w:trHeight w:val="397"/>
          <w:jc w:val="center"/>
        </w:trPr>
        <w:tc>
          <w:tcPr>
            <w:tcW w:w="1177" w:type="pct"/>
            <w:shd w:val="clear" w:color="auto" w:fill="auto"/>
            <w:vAlign w:val="center"/>
            <w:hideMark/>
          </w:tcPr>
          <w:p w14:paraId="3FDA5BD6" w14:textId="76923E36"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TÉCNICO ASISTENCIAL</w:t>
            </w:r>
          </w:p>
        </w:tc>
        <w:tc>
          <w:tcPr>
            <w:tcW w:w="420" w:type="pct"/>
            <w:shd w:val="clear" w:color="auto" w:fill="auto"/>
            <w:noWrap/>
            <w:vAlign w:val="center"/>
            <w:hideMark/>
          </w:tcPr>
          <w:p w14:paraId="3702017A"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O1</w:t>
            </w:r>
          </w:p>
        </w:tc>
        <w:tc>
          <w:tcPr>
            <w:tcW w:w="385" w:type="pct"/>
            <w:shd w:val="clear" w:color="auto" w:fill="auto"/>
            <w:noWrap/>
            <w:vAlign w:val="center"/>
            <w:hideMark/>
          </w:tcPr>
          <w:p w14:paraId="62FF6BE7"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5</w:t>
            </w:r>
          </w:p>
        </w:tc>
        <w:tc>
          <w:tcPr>
            <w:tcW w:w="2717" w:type="pct"/>
            <w:shd w:val="clear" w:color="auto" w:fill="auto"/>
            <w:noWrap/>
            <w:vAlign w:val="center"/>
            <w:hideMark/>
          </w:tcPr>
          <w:p w14:paraId="7BDB5ACD"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ADMINISTRATIVA Y FINANCIERA</w:t>
            </w:r>
          </w:p>
        </w:tc>
        <w:tc>
          <w:tcPr>
            <w:tcW w:w="301" w:type="pct"/>
            <w:shd w:val="clear" w:color="auto" w:fill="auto"/>
            <w:noWrap/>
            <w:vAlign w:val="center"/>
            <w:hideMark/>
          </w:tcPr>
          <w:p w14:paraId="29375B2B"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4</w:t>
            </w:r>
          </w:p>
        </w:tc>
      </w:tr>
      <w:tr w:rsidR="00626858" w:rsidRPr="004E0FFB" w14:paraId="2F3A7D84" w14:textId="77777777" w:rsidTr="00626858">
        <w:trPr>
          <w:trHeight w:val="397"/>
          <w:jc w:val="center"/>
        </w:trPr>
        <w:tc>
          <w:tcPr>
            <w:tcW w:w="1177" w:type="pct"/>
            <w:shd w:val="clear" w:color="auto" w:fill="auto"/>
            <w:vAlign w:val="center"/>
            <w:hideMark/>
          </w:tcPr>
          <w:p w14:paraId="693C6856" w14:textId="61E1A0C3"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TÉCNICO ASISTENCIAL</w:t>
            </w:r>
          </w:p>
        </w:tc>
        <w:tc>
          <w:tcPr>
            <w:tcW w:w="420" w:type="pct"/>
            <w:shd w:val="clear" w:color="auto" w:fill="auto"/>
            <w:noWrap/>
            <w:vAlign w:val="center"/>
            <w:hideMark/>
          </w:tcPr>
          <w:p w14:paraId="4D7B9F02"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O1</w:t>
            </w:r>
          </w:p>
        </w:tc>
        <w:tc>
          <w:tcPr>
            <w:tcW w:w="385" w:type="pct"/>
            <w:shd w:val="clear" w:color="auto" w:fill="auto"/>
            <w:noWrap/>
            <w:vAlign w:val="center"/>
            <w:hideMark/>
          </w:tcPr>
          <w:p w14:paraId="1A8FDB8E"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4</w:t>
            </w:r>
          </w:p>
        </w:tc>
        <w:tc>
          <w:tcPr>
            <w:tcW w:w="2717" w:type="pct"/>
            <w:shd w:val="clear" w:color="auto" w:fill="auto"/>
            <w:noWrap/>
            <w:vAlign w:val="center"/>
            <w:hideMark/>
          </w:tcPr>
          <w:p w14:paraId="1BE6A989"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ADMINISTRATIVA Y FINANCIERA</w:t>
            </w:r>
          </w:p>
        </w:tc>
        <w:tc>
          <w:tcPr>
            <w:tcW w:w="301" w:type="pct"/>
            <w:shd w:val="clear" w:color="auto" w:fill="auto"/>
            <w:noWrap/>
            <w:vAlign w:val="center"/>
            <w:hideMark/>
          </w:tcPr>
          <w:p w14:paraId="7B02A32A"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2EE45E7C" w14:textId="77777777" w:rsidTr="00626858">
        <w:trPr>
          <w:trHeight w:val="397"/>
          <w:jc w:val="center"/>
        </w:trPr>
        <w:tc>
          <w:tcPr>
            <w:tcW w:w="1177" w:type="pct"/>
            <w:shd w:val="clear" w:color="auto" w:fill="auto"/>
            <w:vAlign w:val="center"/>
            <w:hideMark/>
          </w:tcPr>
          <w:p w14:paraId="71EE0326"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GESTOR</w:t>
            </w:r>
          </w:p>
        </w:tc>
        <w:tc>
          <w:tcPr>
            <w:tcW w:w="420" w:type="pct"/>
            <w:shd w:val="clear" w:color="auto" w:fill="auto"/>
            <w:noWrap/>
            <w:vAlign w:val="center"/>
            <w:hideMark/>
          </w:tcPr>
          <w:p w14:paraId="52FBAC9C"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T1</w:t>
            </w:r>
          </w:p>
        </w:tc>
        <w:tc>
          <w:tcPr>
            <w:tcW w:w="385" w:type="pct"/>
            <w:shd w:val="clear" w:color="auto" w:fill="auto"/>
            <w:noWrap/>
            <w:vAlign w:val="center"/>
            <w:hideMark/>
          </w:tcPr>
          <w:p w14:paraId="1C19B46A"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13</w:t>
            </w:r>
          </w:p>
        </w:tc>
        <w:tc>
          <w:tcPr>
            <w:tcW w:w="2717" w:type="pct"/>
            <w:shd w:val="clear" w:color="auto" w:fill="auto"/>
            <w:noWrap/>
            <w:vAlign w:val="center"/>
            <w:hideMark/>
          </w:tcPr>
          <w:p w14:paraId="212B14E3"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EJECUTIVA</w:t>
            </w:r>
          </w:p>
        </w:tc>
        <w:tc>
          <w:tcPr>
            <w:tcW w:w="301" w:type="pct"/>
            <w:shd w:val="clear" w:color="auto" w:fill="auto"/>
            <w:noWrap/>
            <w:vAlign w:val="center"/>
            <w:hideMark/>
          </w:tcPr>
          <w:p w14:paraId="0CCCFBCB"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626858" w:rsidRPr="004E0FFB" w14:paraId="23E0DD55" w14:textId="77777777" w:rsidTr="00626858">
        <w:trPr>
          <w:trHeight w:val="397"/>
          <w:jc w:val="center"/>
        </w:trPr>
        <w:tc>
          <w:tcPr>
            <w:tcW w:w="1177" w:type="pct"/>
            <w:shd w:val="clear" w:color="auto" w:fill="auto"/>
            <w:vAlign w:val="center"/>
            <w:hideMark/>
          </w:tcPr>
          <w:p w14:paraId="0A097652" w14:textId="777777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GESTOR</w:t>
            </w:r>
          </w:p>
        </w:tc>
        <w:tc>
          <w:tcPr>
            <w:tcW w:w="420" w:type="pct"/>
            <w:shd w:val="clear" w:color="auto" w:fill="auto"/>
            <w:noWrap/>
            <w:vAlign w:val="center"/>
            <w:hideMark/>
          </w:tcPr>
          <w:p w14:paraId="280CCEE7"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T1</w:t>
            </w:r>
          </w:p>
        </w:tc>
        <w:tc>
          <w:tcPr>
            <w:tcW w:w="385" w:type="pct"/>
            <w:shd w:val="clear" w:color="auto" w:fill="auto"/>
            <w:noWrap/>
            <w:vAlign w:val="center"/>
            <w:hideMark/>
          </w:tcPr>
          <w:p w14:paraId="0E6A46B8"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13</w:t>
            </w:r>
          </w:p>
        </w:tc>
        <w:tc>
          <w:tcPr>
            <w:tcW w:w="2717" w:type="pct"/>
            <w:shd w:val="clear" w:color="auto" w:fill="auto"/>
            <w:noWrap/>
            <w:vAlign w:val="center"/>
            <w:hideMark/>
          </w:tcPr>
          <w:p w14:paraId="1E27A94F" w14:textId="79613177" w:rsidR="004E0FFB" w:rsidRPr="004E0FFB" w:rsidRDefault="004E0FFB" w:rsidP="004E0FFB">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PLANEACIÓN, RIESGOS Y ENTORNO</w:t>
            </w:r>
          </w:p>
        </w:tc>
        <w:tc>
          <w:tcPr>
            <w:tcW w:w="301" w:type="pct"/>
            <w:shd w:val="clear" w:color="auto" w:fill="auto"/>
            <w:noWrap/>
            <w:vAlign w:val="center"/>
            <w:hideMark/>
          </w:tcPr>
          <w:p w14:paraId="7296F278" w14:textId="77777777" w:rsidR="004E0FFB" w:rsidRPr="004E0FFB" w:rsidRDefault="004E0FFB" w:rsidP="004E0FFB">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A15225" w:rsidRPr="004E0FFB" w14:paraId="71200679" w14:textId="77777777" w:rsidTr="00626858">
        <w:trPr>
          <w:trHeight w:val="397"/>
          <w:jc w:val="center"/>
        </w:trPr>
        <w:tc>
          <w:tcPr>
            <w:tcW w:w="1177" w:type="pct"/>
            <w:shd w:val="clear" w:color="auto" w:fill="auto"/>
            <w:vAlign w:val="center"/>
          </w:tcPr>
          <w:p w14:paraId="505B7DA9" w14:textId="38D071F4"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GESTOR</w:t>
            </w:r>
          </w:p>
        </w:tc>
        <w:tc>
          <w:tcPr>
            <w:tcW w:w="420" w:type="pct"/>
            <w:shd w:val="clear" w:color="auto" w:fill="auto"/>
            <w:noWrap/>
            <w:vAlign w:val="center"/>
          </w:tcPr>
          <w:p w14:paraId="60F0AB83" w14:textId="2FB05D8E"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T1</w:t>
            </w:r>
          </w:p>
        </w:tc>
        <w:tc>
          <w:tcPr>
            <w:tcW w:w="385" w:type="pct"/>
            <w:shd w:val="clear" w:color="auto" w:fill="auto"/>
            <w:noWrap/>
            <w:vAlign w:val="center"/>
          </w:tcPr>
          <w:p w14:paraId="0BF0A8BE" w14:textId="1C01E81B"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13</w:t>
            </w:r>
          </w:p>
        </w:tc>
        <w:tc>
          <w:tcPr>
            <w:tcW w:w="2717" w:type="pct"/>
            <w:shd w:val="clear" w:color="auto" w:fill="auto"/>
            <w:noWrap/>
            <w:vAlign w:val="center"/>
          </w:tcPr>
          <w:p w14:paraId="2A8646EF" w14:textId="6B3442D8"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GESTIÓN CONTRACTUAL</w:t>
            </w:r>
          </w:p>
        </w:tc>
        <w:tc>
          <w:tcPr>
            <w:tcW w:w="301" w:type="pct"/>
            <w:shd w:val="clear" w:color="auto" w:fill="auto"/>
            <w:noWrap/>
            <w:vAlign w:val="center"/>
          </w:tcPr>
          <w:p w14:paraId="7C5C045B" w14:textId="4EF54171"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Pr>
                <w:rFonts w:asciiTheme="majorHAnsi" w:eastAsia="Times New Roman" w:hAnsiTheme="majorHAnsi" w:cs="Times New Roman"/>
                <w:color w:val="000000"/>
                <w:sz w:val="16"/>
                <w:szCs w:val="16"/>
                <w:lang w:val="es-MX" w:eastAsia="es-MX"/>
              </w:rPr>
              <w:t>1</w:t>
            </w:r>
          </w:p>
        </w:tc>
      </w:tr>
      <w:tr w:rsidR="00A15225" w:rsidRPr="004E0FFB" w14:paraId="171EED88" w14:textId="77777777" w:rsidTr="00626858">
        <w:trPr>
          <w:trHeight w:val="397"/>
          <w:jc w:val="center"/>
        </w:trPr>
        <w:tc>
          <w:tcPr>
            <w:tcW w:w="1177" w:type="pct"/>
            <w:shd w:val="clear" w:color="auto" w:fill="auto"/>
            <w:vAlign w:val="center"/>
            <w:hideMark/>
          </w:tcPr>
          <w:p w14:paraId="0497C38D" w14:textId="77777777"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GESTOR</w:t>
            </w:r>
          </w:p>
        </w:tc>
        <w:tc>
          <w:tcPr>
            <w:tcW w:w="420" w:type="pct"/>
            <w:shd w:val="clear" w:color="auto" w:fill="auto"/>
            <w:noWrap/>
            <w:vAlign w:val="center"/>
            <w:hideMark/>
          </w:tcPr>
          <w:p w14:paraId="4D359824"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T1</w:t>
            </w:r>
          </w:p>
        </w:tc>
        <w:tc>
          <w:tcPr>
            <w:tcW w:w="385" w:type="pct"/>
            <w:shd w:val="clear" w:color="auto" w:fill="auto"/>
            <w:noWrap/>
            <w:vAlign w:val="center"/>
            <w:hideMark/>
          </w:tcPr>
          <w:p w14:paraId="1C1A8575"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9</w:t>
            </w:r>
          </w:p>
        </w:tc>
        <w:tc>
          <w:tcPr>
            <w:tcW w:w="2717" w:type="pct"/>
            <w:shd w:val="clear" w:color="auto" w:fill="auto"/>
            <w:noWrap/>
            <w:vAlign w:val="center"/>
            <w:hideMark/>
          </w:tcPr>
          <w:p w14:paraId="407E8DF4" w14:textId="27068717"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PLANEACIÓN, RIESGOS Y ENTORNO</w:t>
            </w:r>
          </w:p>
        </w:tc>
        <w:tc>
          <w:tcPr>
            <w:tcW w:w="301" w:type="pct"/>
            <w:shd w:val="clear" w:color="auto" w:fill="auto"/>
            <w:noWrap/>
            <w:vAlign w:val="center"/>
            <w:hideMark/>
          </w:tcPr>
          <w:p w14:paraId="5218A92C"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2</w:t>
            </w:r>
          </w:p>
        </w:tc>
      </w:tr>
      <w:tr w:rsidR="00A15225" w:rsidRPr="004E0FFB" w14:paraId="698FE1A6" w14:textId="77777777" w:rsidTr="00626858">
        <w:trPr>
          <w:trHeight w:val="397"/>
          <w:jc w:val="center"/>
        </w:trPr>
        <w:tc>
          <w:tcPr>
            <w:tcW w:w="1177" w:type="pct"/>
            <w:shd w:val="clear" w:color="auto" w:fill="auto"/>
            <w:vAlign w:val="center"/>
            <w:hideMark/>
          </w:tcPr>
          <w:p w14:paraId="188B2724" w14:textId="77777777"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GESTOR</w:t>
            </w:r>
          </w:p>
        </w:tc>
        <w:tc>
          <w:tcPr>
            <w:tcW w:w="420" w:type="pct"/>
            <w:shd w:val="clear" w:color="auto" w:fill="auto"/>
            <w:noWrap/>
            <w:vAlign w:val="center"/>
            <w:hideMark/>
          </w:tcPr>
          <w:p w14:paraId="2D69546A"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T1</w:t>
            </w:r>
          </w:p>
        </w:tc>
        <w:tc>
          <w:tcPr>
            <w:tcW w:w="385" w:type="pct"/>
            <w:shd w:val="clear" w:color="auto" w:fill="auto"/>
            <w:noWrap/>
            <w:vAlign w:val="center"/>
            <w:hideMark/>
          </w:tcPr>
          <w:p w14:paraId="3CD83329"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4D2F7EC4" w14:textId="0672749D"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ESTRUCTURACIÓN</w:t>
            </w:r>
          </w:p>
        </w:tc>
        <w:tc>
          <w:tcPr>
            <w:tcW w:w="301" w:type="pct"/>
            <w:shd w:val="clear" w:color="auto" w:fill="auto"/>
            <w:noWrap/>
            <w:vAlign w:val="center"/>
            <w:hideMark/>
          </w:tcPr>
          <w:p w14:paraId="321EFAFF"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A15225" w:rsidRPr="004E0FFB" w14:paraId="7A610475" w14:textId="77777777" w:rsidTr="00626858">
        <w:trPr>
          <w:trHeight w:val="397"/>
          <w:jc w:val="center"/>
        </w:trPr>
        <w:tc>
          <w:tcPr>
            <w:tcW w:w="1177" w:type="pct"/>
            <w:shd w:val="clear" w:color="auto" w:fill="auto"/>
            <w:vAlign w:val="center"/>
            <w:hideMark/>
          </w:tcPr>
          <w:p w14:paraId="4FD0956A" w14:textId="77777777"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lastRenderedPageBreak/>
              <w:t>GESTOR</w:t>
            </w:r>
          </w:p>
        </w:tc>
        <w:tc>
          <w:tcPr>
            <w:tcW w:w="420" w:type="pct"/>
            <w:shd w:val="clear" w:color="auto" w:fill="auto"/>
            <w:noWrap/>
            <w:vAlign w:val="center"/>
            <w:hideMark/>
          </w:tcPr>
          <w:p w14:paraId="1000E3DE"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T1</w:t>
            </w:r>
          </w:p>
        </w:tc>
        <w:tc>
          <w:tcPr>
            <w:tcW w:w="385" w:type="pct"/>
            <w:shd w:val="clear" w:color="auto" w:fill="auto"/>
            <w:noWrap/>
            <w:vAlign w:val="center"/>
            <w:hideMark/>
          </w:tcPr>
          <w:p w14:paraId="0D3285C2"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6642093D" w14:textId="7197CE15"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GESTIÓN CONTRACTUAL</w:t>
            </w:r>
          </w:p>
        </w:tc>
        <w:tc>
          <w:tcPr>
            <w:tcW w:w="301" w:type="pct"/>
            <w:shd w:val="clear" w:color="auto" w:fill="auto"/>
            <w:noWrap/>
            <w:vAlign w:val="center"/>
            <w:hideMark/>
          </w:tcPr>
          <w:p w14:paraId="0E6957FC"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6</w:t>
            </w:r>
          </w:p>
        </w:tc>
      </w:tr>
      <w:tr w:rsidR="00A15225" w:rsidRPr="004E0FFB" w14:paraId="2751F673" w14:textId="77777777" w:rsidTr="00626858">
        <w:trPr>
          <w:trHeight w:val="397"/>
          <w:jc w:val="center"/>
        </w:trPr>
        <w:tc>
          <w:tcPr>
            <w:tcW w:w="1177" w:type="pct"/>
            <w:shd w:val="clear" w:color="auto" w:fill="auto"/>
            <w:vAlign w:val="center"/>
            <w:hideMark/>
          </w:tcPr>
          <w:p w14:paraId="76F4F942" w14:textId="77777777"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GESTOR</w:t>
            </w:r>
          </w:p>
        </w:tc>
        <w:tc>
          <w:tcPr>
            <w:tcW w:w="420" w:type="pct"/>
            <w:shd w:val="clear" w:color="auto" w:fill="auto"/>
            <w:noWrap/>
            <w:vAlign w:val="center"/>
            <w:hideMark/>
          </w:tcPr>
          <w:p w14:paraId="2F0B4373"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T1</w:t>
            </w:r>
          </w:p>
        </w:tc>
        <w:tc>
          <w:tcPr>
            <w:tcW w:w="385" w:type="pct"/>
            <w:shd w:val="clear" w:color="auto" w:fill="auto"/>
            <w:noWrap/>
            <w:vAlign w:val="center"/>
            <w:hideMark/>
          </w:tcPr>
          <w:p w14:paraId="5E2770F6"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2A257392" w14:textId="46B2DB75"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PLANEACIÓN, RIESGOS Y ENTORNO</w:t>
            </w:r>
          </w:p>
        </w:tc>
        <w:tc>
          <w:tcPr>
            <w:tcW w:w="301" w:type="pct"/>
            <w:shd w:val="clear" w:color="auto" w:fill="auto"/>
            <w:noWrap/>
            <w:vAlign w:val="center"/>
            <w:hideMark/>
          </w:tcPr>
          <w:p w14:paraId="79CF7895"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3</w:t>
            </w:r>
          </w:p>
        </w:tc>
      </w:tr>
      <w:tr w:rsidR="00A15225" w:rsidRPr="004E0FFB" w14:paraId="0FBF0737" w14:textId="77777777" w:rsidTr="00626858">
        <w:trPr>
          <w:trHeight w:val="397"/>
          <w:jc w:val="center"/>
        </w:trPr>
        <w:tc>
          <w:tcPr>
            <w:tcW w:w="1177" w:type="pct"/>
            <w:shd w:val="clear" w:color="auto" w:fill="auto"/>
            <w:vAlign w:val="center"/>
            <w:hideMark/>
          </w:tcPr>
          <w:p w14:paraId="0E68593F" w14:textId="77777777"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GESTOR</w:t>
            </w:r>
          </w:p>
        </w:tc>
        <w:tc>
          <w:tcPr>
            <w:tcW w:w="420" w:type="pct"/>
            <w:shd w:val="clear" w:color="auto" w:fill="auto"/>
            <w:noWrap/>
            <w:vAlign w:val="center"/>
            <w:hideMark/>
          </w:tcPr>
          <w:p w14:paraId="54347398"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T1</w:t>
            </w:r>
          </w:p>
        </w:tc>
        <w:tc>
          <w:tcPr>
            <w:tcW w:w="385" w:type="pct"/>
            <w:shd w:val="clear" w:color="auto" w:fill="auto"/>
            <w:noWrap/>
            <w:vAlign w:val="center"/>
            <w:hideMark/>
          </w:tcPr>
          <w:p w14:paraId="7B436069"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62D6A64F" w14:textId="6D984E70"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JURÍDICA</w:t>
            </w:r>
          </w:p>
        </w:tc>
        <w:tc>
          <w:tcPr>
            <w:tcW w:w="301" w:type="pct"/>
            <w:shd w:val="clear" w:color="auto" w:fill="auto"/>
            <w:noWrap/>
            <w:vAlign w:val="center"/>
            <w:hideMark/>
          </w:tcPr>
          <w:p w14:paraId="5FB722CD"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3</w:t>
            </w:r>
          </w:p>
        </w:tc>
      </w:tr>
      <w:tr w:rsidR="00A15225" w:rsidRPr="004E0FFB" w14:paraId="7528533F" w14:textId="77777777" w:rsidTr="00626858">
        <w:trPr>
          <w:trHeight w:val="397"/>
          <w:jc w:val="center"/>
        </w:trPr>
        <w:tc>
          <w:tcPr>
            <w:tcW w:w="1177" w:type="pct"/>
            <w:shd w:val="clear" w:color="auto" w:fill="auto"/>
            <w:vAlign w:val="center"/>
            <w:hideMark/>
          </w:tcPr>
          <w:p w14:paraId="2E847C4F" w14:textId="77777777"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GESTOR</w:t>
            </w:r>
          </w:p>
        </w:tc>
        <w:tc>
          <w:tcPr>
            <w:tcW w:w="420" w:type="pct"/>
            <w:shd w:val="clear" w:color="auto" w:fill="auto"/>
            <w:noWrap/>
            <w:vAlign w:val="center"/>
            <w:hideMark/>
          </w:tcPr>
          <w:p w14:paraId="2BA1A670"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T1</w:t>
            </w:r>
          </w:p>
        </w:tc>
        <w:tc>
          <w:tcPr>
            <w:tcW w:w="385" w:type="pct"/>
            <w:shd w:val="clear" w:color="auto" w:fill="auto"/>
            <w:noWrap/>
            <w:vAlign w:val="center"/>
            <w:hideMark/>
          </w:tcPr>
          <w:p w14:paraId="737AD1F4"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7</w:t>
            </w:r>
          </w:p>
        </w:tc>
        <w:tc>
          <w:tcPr>
            <w:tcW w:w="2717" w:type="pct"/>
            <w:shd w:val="clear" w:color="auto" w:fill="auto"/>
            <w:noWrap/>
            <w:vAlign w:val="center"/>
            <w:hideMark/>
          </w:tcPr>
          <w:p w14:paraId="49D5717B" w14:textId="77777777"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ADMINISTRATIVA Y FINANCIERA</w:t>
            </w:r>
          </w:p>
        </w:tc>
        <w:tc>
          <w:tcPr>
            <w:tcW w:w="301" w:type="pct"/>
            <w:shd w:val="clear" w:color="auto" w:fill="auto"/>
            <w:noWrap/>
            <w:vAlign w:val="center"/>
            <w:hideMark/>
          </w:tcPr>
          <w:p w14:paraId="1C6F4EA2"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4</w:t>
            </w:r>
          </w:p>
        </w:tc>
      </w:tr>
      <w:tr w:rsidR="00A15225" w:rsidRPr="004E0FFB" w14:paraId="50753DD7" w14:textId="77777777" w:rsidTr="00626858">
        <w:trPr>
          <w:trHeight w:val="397"/>
          <w:jc w:val="center"/>
        </w:trPr>
        <w:tc>
          <w:tcPr>
            <w:tcW w:w="1177" w:type="pct"/>
            <w:shd w:val="clear" w:color="auto" w:fill="auto"/>
            <w:vAlign w:val="center"/>
            <w:hideMark/>
          </w:tcPr>
          <w:p w14:paraId="270E9325" w14:textId="77777777"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ANALISTA</w:t>
            </w:r>
          </w:p>
        </w:tc>
        <w:tc>
          <w:tcPr>
            <w:tcW w:w="420" w:type="pct"/>
            <w:shd w:val="clear" w:color="auto" w:fill="auto"/>
            <w:noWrap/>
            <w:vAlign w:val="center"/>
            <w:hideMark/>
          </w:tcPr>
          <w:p w14:paraId="752FC4A3"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T2</w:t>
            </w:r>
          </w:p>
        </w:tc>
        <w:tc>
          <w:tcPr>
            <w:tcW w:w="385" w:type="pct"/>
            <w:shd w:val="clear" w:color="auto" w:fill="auto"/>
            <w:noWrap/>
            <w:vAlign w:val="center"/>
            <w:hideMark/>
          </w:tcPr>
          <w:p w14:paraId="44978505"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6</w:t>
            </w:r>
          </w:p>
        </w:tc>
        <w:tc>
          <w:tcPr>
            <w:tcW w:w="2717" w:type="pct"/>
            <w:shd w:val="clear" w:color="auto" w:fill="auto"/>
            <w:noWrap/>
            <w:vAlign w:val="center"/>
            <w:hideMark/>
          </w:tcPr>
          <w:p w14:paraId="03D6E890" w14:textId="0C7DB4F6" w:rsidR="00A15225" w:rsidRPr="004E0FFB" w:rsidRDefault="00A15225" w:rsidP="00A15225">
            <w:pPr>
              <w:spacing w:after="0" w:line="240" w:lineRule="auto"/>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VICEPRESIDENCIA DE GESTIÓN CONTRACTUAL</w:t>
            </w:r>
          </w:p>
        </w:tc>
        <w:tc>
          <w:tcPr>
            <w:tcW w:w="301" w:type="pct"/>
            <w:shd w:val="clear" w:color="auto" w:fill="auto"/>
            <w:noWrap/>
            <w:vAlign w:val="center"/>
            <w:hideMark/>
          </w:tcPr>
          <w:p w14:paraId="66A48452" w14:textId="77777777" w:rsidR="00A15225" w:rsidRPr="004E0FFB" w:rsidRDefault="00A15225" w:rsidP="00A15225">
            <w:pPr>
              <w:spacing w:after="0" w:line="240" w:lineRule="auto"/>
              <w:jc w:val="center"/>
              <w:rPr>
                <w:rFonts w:asciiTheme="majorHAnsi" w:eastAsia="Times New Roman" w:hAnsiTheme="majorHAnsi" w:cs="Times New Roman"/>
                <w:color w:val="000000"/>
                <w:sz w:val="16"/>
                <w:szCs w:val="16"/>
                <w:lang w:val="es-MX" w:eastAsia="es-MX"/>
              </w:rPr>
            </w:pPr>
            <w:r w:rsidRPr="004E0FFB">
              <w:rPr>
                <w:rFonts w:asciiTheme="majorHAnsi" w:eastAsia="Times New Roman" w:hAnsiTheme="majorHAnsi" w:cs="Times New Roman"/>
                <w:color w:val="000000"/>
                <w:sz w:val="16"/>
                <w:szCs w:val="16"/>
                <w:lang w:val="es-MX" w:eastAsia="es-MX"/>
              </w:rPr>
              <w:t>1</w:t>
            </w:r>
          </w:p>
        </w:tc>
      </w:tr>
      <w:tr w:rsidR="00A15225" w:rsidRPr="004E0FFB" w14:paraId="7AA74127" w14:textId="77777777" w:rsidTr="00626858">
        <w:trPr>
          <w:trHeight w:val="397"/>
          <w:jc w:val="center"/>
        </w:trPr>
        <w:tc>
          <w:tcPr>
            <w:tcW w:w="4699" w:type="pct"/>
            <w:gridSpan w:val="4"/>
            <w:shd w:val="clear" w:color="auto" w:fill="auto"/>
            <w:vAlign w:val="center"/>
            <w:hideMark/>
          </w:tcPr>
          <w:p w14:paraId="3CD24B34" w14:textId="77777777" w:rsidR="00A15225" w:rsidRPr="004E0FFB" w:rsidRDefault="00A15225" w:rsidP="00A15225">
            <w:pPr>
              <w:spacing w:after="0" w:line="240" w:lineRule="auto"/>
              <w:jc w:val="center"/>
              <w:rPr>
                <w:rFonts w:asciiTheme="majorHAnsi" w:eastAsia="Times New Roman" w:hAnsiTheme="majorHAnsi" w:cs="Times New Roman"/>
                <w:b/>
                <w:bCs/>
                <w:color w:val="000000"/>
                <w:sz w:val="16"/>
                <w:szCs w:val="16"/>
                <w:lang w:val="es-MX" w:eastAsia="es-MX"/>
              </w:rPr>
            </w:pPr>
            <w:r w:rsidRPr="004E0FFB">
              <w:rPr>
                <w:rFonts w:asciiTheme="majorHAnsi" w:eastAsia="Times New Roman" w:hAnsiTheme="majorHAnsi" w:cs="Times New Roman"/>
                <w:b/>
                <w:bCs/>
                <w:color w:val="000000"/>
                <w:sz w:val="16"/>
                <w:szCs w:val="16"/>
                <w:lang w:val="es-MX" w:eastAsia="es-MX"/>
              </w:rPr>
              <w:t>Total</w:t>
            </w:r>
          </w:p>
        </w:tc>
        <w:tc>
          <w:tcPr>
            <w:tcW w:w="301" w:type="pct"/>
            <w:shd w:val="clear" w:color="auto" w:fill="auto"/>
            <w:noWrap/>
            <w:vAlign w:val="center"/>
            <w:hideMark/>
          </w:tcPr>
          <w:p w14:paraId="6A9BEB85" w14:textId="6C6B9333" w:rsidR="00A15225" w:rsidRPr="004E0FFB" w:rsidRDefault="00A15225" w:rsidP="00A15225">
            <w:pPr>
              <w:spacing w:after="0" w:line="240" w:lineRule="auto"/>
              <w:jc w:val="center"/>
              <w:rPr>
                <w:rFonts w:asciiTheme="majorHAnsi" w:eastAsia="Times New Roman" w:hAnsiTheme="majorHAnsi" w:cs="Times New Roman"/>
                <w:b/>
                <w:bCs/>
                <w:color w:val="000000"/>
                <w:sz w:val="16"/>
                <w:szCs w:val="16"/>
                <w:lang w:val="es-MX" w:eastAsia="es-MX"/>
              </w:rPr>
            </w:pPr>
            <w:r w:rsidRPr="004E0FFB">
              <w:rPr>
                <w:rFonts w:asciiTheme="majorHAnsi" w:eastAsia="Times New Roman" w:hAnsiTheme="majorHAnsi" w:cs="Times New Roman"/>
                <w:b/>
                <w:bCs/>
                <w:color w:val="000000"/>
                <w:sz w:val="16"/>
                <w:szCs w:val="16"/>
                <w:lang w:val="es-MX" w:eastAsia="es-MX"/>
              </w:rPr>
              <w:t>15</w:t>
            </w:r>
            <w:r w:rsidR="00B5065C">
              <w:rPr>
                <w:rFonts w:asciiTheme="majorHAnsi" w:eastAsia="Times New Roman" w:hAnsiTheme="majorHAnsi" w:cs="Times New Roman"/>
                <w:b/>
                <w:bCs/>
                <w:color w:val="000000"/>
                <w:sz w:val="16"/>
                <w:szCs w:val="16"/>
                <w:lang w:val="es-MX" w:eastAsia="es-MX"/>
              </w:rPr>
              <w:t>5</w:t>
            </w:r>
          </w:p>
        </w:tc>
      </w:tr>
    </w:tbl>
    <w:p w14:paraId="69E1D9A1" w14:textId="77777777" w:rsidR="00E65569" w:rsidRPr="00860F04" w:rsidRDefault="00E65569" w:rsidP="00820730">
      <w:pPr>
        <w:spacing w:after="0" w:line="276" w:lineRule="auto"/>
        <w:jc w:val="both"/>
        <w:rPr>
          <w:rFonts w:asciiTheme="majorHAnsi" w:hAnsiTheme="majorHAnsi"/>
          <w:sz w:val="24"/>
          <w:szCs w:val="24"/>
        </w:rPr>
      </w:pPr>
    </w:p>
    <w:p w14:paraId="5B1CCF6F" w14:textId="27E13D18" w:rsidR="004A48DF" w:rsidRPr="00860F04" w:rsidRDefault="004A48DF" w:rsidP="00820730">
      <w:pPr>
        <w:spacing w:after="0" w:line="276" w:lineRule="auto"/>
        <w:jc w:val="both"/>
        <w:rPr>
          <w:rFonts w:asciiTheme="majorHAnsi" w:hAnsiTheme="majorHAnsi"/>
          <w:b/>
          <w:sz w:val="24"/>
          <w:szCs w:val="24"/>
        </w:rPr>
      </w:pPr>
      <w:r w:rsidRPr="00860F04">
        <w:rPr>
          <w:rFonts w:asciiTheme="majorHAnsi" w:hAnsiTheme="majorHAnsi"/>
          <w:b/>
          <w:sz w:val="24"/>
          <w:szCs w:val="24"/>
        </w:rPr>
        <w:t>VACANTES POR NIVEL Y SITUACIÓN ADMINISTRATIVA</w:t>
      </w:r>
    </w:p>
    <w:p w14:paraId="7B4EAD70" w14:textId="77777777" w:rsidR="004A48DF" w:rsidRPr="00860F04" w:rsidRDefault="004A48DF" w:rsidP="00820730">
      <w:pPr>
        <w:spacing w:after="0" w:line="276" w:lineRule="auto"/>
        <w:jc w:val="both"/>
        <w:rPr>
          <w:rFonts w:asciiTheme="majorHAnsi" w:hAnsiTheme="majorHAnsi"/>
          <w:b/>
          <w:sz w:val="24"/>
          <w:szCs w:val="24"/>
        </w:rPr>
      </w:pPr>
    </w:p>
    <w:p w14:paraId="146092E8" w14:textId="588A23B3" w:rsidR="004A48DF" w:rsidRPr="00860F04" w:rsidRDefault="004A48DF" w:rsidP="00820730">
      <w:pPr>
        <w:spacing w:after="0" w:line="276" w:lineRule="auto"/>
        <w:jc w:val="both"/>
        <w:rPr>
          <w:rFonts w:asciiTheme="majorHAnsi" w:hAnsiTheme="majorHAnsi"/>
          <w:b/>
          <w:sz w:val="24"/>
          <w:szCs w:val="24"/>
        </w:rPr>
      </w:pPr>
      <w:r w:rsidRPr="00860F04">
        <w:rPr>
          <w:rFonts w:asciiTheme="majorHAnsi" w:hAnsiTheme="majorHAnsi"/>
          <w:b/>
          <w:sz w:val="24"/>
          <w:szCs w:val="24"/>
        </w:rPr>
        <w:t xml:space="preserve">Tabla </w:t>
      </w:r>
      <w:r w:rsidR="009414B4">
        <w:rPr>
          <w:rFonts w:asciiTheme="majorHAnsi" w:hAnsiTheme="majorHAnsi"/>
          <w:b/>
          <w:sz w:val="24"/>
          <w:szCs w:val="24"/>
        </w:rPr>
        <w:t>8</w:t>
      </w:r>
      <w:r w:rsidRPr="00860F04">
        <w:rPr>
          <w:rFonts w:asciiTheme="majorHAnsi" w:hAnsiTheme="majorHAnsi"/>
          <w:b/>
          <w:sz w:val="24"/>
          <w:szCs w:val="24"/>
        </w:rPr>
        <w:t>: Situación administrativa vacantes definitivas.</w:t>
      </w:r>
    </w:p>
    <w:p w14:paraId="57F09370" w14:textId="77777777" w:rsidR="004A48DF" w:rsidRPr="00860F04" w:rsidRDefault="004A48DF" w:rsidP="00820730">
      <w:pPr>
        <w:spacing w:after="0" w:line="276" w:lineRule="auto"/>
        <w:jc w:val="both"/>
        <w:rPr>
          <w:rFonts w:asciiTheme="majorHAnsi" w:hAnsiTheme="majorHAnsi"/>
          <w:b/>
          <w:sz w:val="24"/>
          <w:szCs w:val="24"/>
        </w:rPr>
      </w:pPr>
    </w:p>
    <w:tbl>
      <w:tblPr>
        <w:tblW w:w="793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70" w:type="dxa"/>
          <w:right w:w="70" w:type="dxa"/>
        </w:tblCellMar>
        <w:tblLook w:val="04A0" w:firstRow="1" w:lastRow="0" w:firstColumn="1" w:lastColumn="0" w:noHBand="0" w:noVBand="1"/>
      </w:tblPr>
      <w:tblGrid>
        <w:gridCol w:w="2122"/>
        <w:gridCol w:w="1559"/>
        <w:gridCol w:w="1701"/>
        <w:gridCol w:w="1417"/>
        <w:gridCol w:w="1134"/>
      </w:tblGrid>
      <w:tr w:rsidR="004A48DF" w:rsidRPr="004F3D23" w14:paraId="1569D72B" w14:textId="77777777" w:rsidTr="004F3D23">
        <w:trPr>
          <w:trHeight w:val="510"/>
          <w:jc w:val="center"/>
        </w:trPr>
        <w:tc>
          <w:tcPr>
            <w:tcW w:w="2122" w:type="dxa"/>
            <w:vMerge w:val="restart"/>
            <w:shd w:val="clear" w:color="auto" w:fill="F2F2F2" w:themeFill="background1" w:themeFillShade="F2"/>
            <w:vAlign w:val="center"/>
            <w:hideMark/>
          </w:tcPr>
          <w:p w14:paraId="435522A1" w14:textId="77777777" w:rsidR="004A48DF" w:rsidRPr="004F3D23"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4F3D23">
              <w:rPr>
                <w:rFonts w:asciiTheme="majorHAnsi" w:eastAsia="Times New Roman" w:hAnsiTheme="majorHAnsi" w:cs="Calibri"/>
                <w:b/>
                <w:bCs/>
                <w:color w:val="000000" w:themeColor="text1"/>
                <w:sz w:val="20"/>
                <w:szCs w:val="20"/>
                <w:lang w:eastAsia="es-CO"/>
              </w:rPr>
              <w:t>Nivel</w:t>
            </w:r>
          </w:p>
        </w:tc>
        <w:tc>
          <w:tcPr>
            <w:tcW w:w="4677" w:type="dxa"/>
            <w:gridSpan w:val="3"/>
            <w:shd w:val="clear" w:color="auto" w:fill="F2F2F2" w:themeFill="background1" w:themeFillShade="F2"/>
            <w:vAlign w:val="center"/>
            <w:hideMark/>
          </w:tcPr>
          <w:p w14:paraId="341E4664" w14:textId="77777777" w:rsidR="004A48DF" w:rsidRPr="004F3D23"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4F3D23">
              <w:rPr>
                <w:rFonts w:asciiTheme="majorHAnsi" w:eastAsia="Times New Roman" w:hAnsiTheme="majorHAnsi" w:cs="Calibri"/>
                <w:b/>
                <w:bCs/>
                <w:color w:val="000000" w:themeColor="text1"/>
                <w:sz w:val="20"/>
                <w:szCs w:val="20"/>
                <w:lang w:eastAsia="es-CO"/>
              </w:rPr>
              <w:t>Situación Administrativa</w:t>
            </w:r>
          </w:p>
        </w:tc>
        <w:tc>
          <w:tcPr>
            <w:tcW w:w="1134" w:type="dxa"/>
            <w:vMerge w:val="restart"/>
            <w:shd w:val="clear" w:color="auto" w:fill="F2F2F2" w:themeFill="background1" w:themeFillShade="F2"/>
            <w:vAlign w:val="center"/>
            <w:hideMark/>
          </w:tcPr>
          <w:p w14:paraId="087F443F" w14:textId="6030F2ED" w:rsidR="004A48DF" w:rsidRPr="004F3D23" w:rsidRDefault="00C73135" w:rsidP="00820730">
            <w:pPr>
              <w:spacing w:after="0" w:line="276" w:lineRule="auto"/>
              <w:jc w:val="center"/>
              <w:rPr>
                <w:rFonts w:asciiTheme="majorHAnsi" w:eastAsia="Times New Roman" w:hAnsiTheme="majorHAnsi" w:cs="Calibri"/>
                <w:b/>
                <w:bCs/>
                <w:color w:val="000000" w:themeColor="text1"/>
                <w:sz w:val="20"/>
                <w:szCs w:val="20"/>
                <w:lang w:eastAsia="es-CO"/>
              </w:rPr>
            </w:pPr>
            <w:r w:rsidRPr="004F3D23">
              <w:rPr>
                <w:rFonts w:asciiTheme="majorHAnsi" w:eastAsia="Times New Roman" w:hAnsiTheme="majorHAnsi" w:cs="Calibri"/>
                <w:b/>
                <w:bCs/>
                <w:color w:val="000000" w:themeColor="text1"/>
                <w:sz w:val="20"/>
                <w:szCs w:val="20"/>
                <w:lang w:eastAsia="es-CO"/>
              </w:rPr>
              <w:t>Total,</w:t>
            </w:r>
            <w:r w:rsidR="004A48DF" w:rsidRPr="004F3D23">
              <w:rPr>
                <w:rFonts w:asciiTheme="majorHAnsi" w:eastAsia="Times New Roman" w:hAnsiTheme="majorHAnsi" w:cs="Calibri"/>
                <w:b/>
                <w:bCs/>
                <w:color w:val="000000" w:themeColor="text1"/>
                <w:sz w:val="20"/>
                <w:szCs w:val="20"/>
                <w:lang w:eastAsia="es-CO"/>
              </w:rPr>
              <w:t xml:space="preserve"> </w:t>
            </w:r>
            <w:r w:rsidR="004F3D23">
              <w:rPr>
                <w:rFonts w:asciiTheme="majorHAnsi" w:eastAsia="Times New Roman" w:hAnsiTheme="majorHAnsi" w:cs="Calibri"/>
                <w:b/>
                <w:bCs/>
                <w:color w:val="000000" w:themeColor="text1"/>
                <w:sz w:val="20"/>
                <w:szCs w:val="20"/>
                <w:lang w:eastAsia="es-CO"/>
              </w:rPr>
              <w:t>p</w:t>
            </w:r>
            <w:r w:rsidR="004A48DF" w:rsidRPr="004F3D23">
              <w:rPr>
                <w:rFonts w:asciiTheme="majorHAnsi" w:eastAsia="Times New Roman" w:hAnsiTheme="majorHAnsi" w:cs="Calibri"/>
                <w:b/>
                <w:bCs/>
                <w:color w:val="000000" w:themeColor="text1"/>
                <w:sz w:val="20"/>
                <w:szCs w:val="20"/>
                <w:lang w:eastAsia="es-CO"/>
              </w:rPr>
              <w:t>or Nivel</w:t>
            </w:r>
          </w:p>
        </w:tc>
      </w:tr>
      <w:tr w:rsidR="004A48DF" w:rsidRPr="004F3D23" w14:paraId="15FC96BB" w14:textId="77777777" w:rsidTr="004F3D23">
        <w:trPr>
          <w:trHeight w:val="510"/>
          <w:jc w:val="center"/>
        </w:trPr>
        <w:tc>
          <w:tcPr>
            <w:tcW w:w="2122" w:type="dxa"/>
            <w:vMerge/>
            <w:vAlign w:val="center"/>
            <w:hideMark/>
          </w:tcPr>
          <w:p w14:paraId="18703B87" w14:textId="77777777" w:rsidR="004A48DF" w:rsidRPr="004F3D23" w:rsidRDefault="004A48DF" w:rsidP="00820730">
            <w:pPr>
              <w:spacing w:after="0" w:line="276" w:lineRule="auto"/>
              <w:rPr>
                <w:rFonts w:asciiTheme="majorHAnsi" w:eastAsia="Times New Roman" w:hAnsiTheme="majorHAnsi" w:cs="Calibri"/>
                <w:b/>
                <w:bCs/>
                <w:color w:val="FFFFFF"/>
                <w:sz w:val="20"/>
                <w:szCs w:val="20"/>
                <w:lang w:eastAsia="es-CO"/>
              </w:rPr>
            </w:pPr>
          </w:p>
        </w:tc>
        <w:tc>
          <w:tcPr>
            <w:tcW w:w="1559" w:type="dxa"/>
            <w:shd w:val="clear" w:color="auto" w:fill="F2F2F2" w:themeFill="background1" w:themeFillShade="F2"/>
            <w:vAlign w:val="center"/>
            <w:hideMark/>
          </w:tcPr>
          <w:p w14:paraId="24A878A5" w14:textId="77777777" w:rsidR="004A48DF" w:rsidRPr="004F3D23"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4F3D23">
              <w:rPr>
                <w:rFonts w:asciiTheme="majorHAnsi" w:eastAsia="Times New Roman" w:hAnsiTheme="majorHAnsi" w:cs="Calibri"/>
                <w:b/>
                <w:bCs/>
                <w:color w:val="000000" w:themeColor="text1"/>
                <w:sz w:val="20"/>
                <w:szCs w:val="20"/>
                <w:lang w:eastAsia="es-CO"/>
              </w:rPr>
              <w:t>En Encargo</w:t>
            </w:r>
          </w:p>
        </w:tc>
        <w:tc>
          <w:tcPr>
            <w:tcW w:w="1701" w:type="dxa"/>
            <w:shd w:val="clear" w:color="auto" w:fill="F2F2F2" w:themeFill="background1" w:themeFillShade="F2"/>
            <w:vAlign w:val="center"/>
            <w:hideMark/>
          </w:tcPr>
          <w:p w14:paraId="6E291A2B" w14:textId="77777777" w:rsidR="004A48DF" w:rsidRPr="004F3D23"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4F3D23">
              <w:rPr>
                <w:rFonts w:asciiTheme="majorHAnsi" w:eastAsia="Times New Roman" w:hAnsiTheme="majorHAnsi" w:cs="Calibri"/>
                <w:b/>
                <w:bCs/>
                <w:color w:val="000000" w:themeColor="text1"/>
                <w:sz w:val="20"/>
                <w:szCs w:val="20"/>
                <w:lang w:eastAsia="es-CO"/>
              </w:rPr>
              <w:t>Provisional</w:t>
            </w:r>
          </w:p>
        </w:tc>
        <w:tc>
          <w:tcPr>
            <w:tcW w:w="1417" w:type="dxa"/>
            <w:shd w:val="clear" w:color="auto" w:fill="F2F2F2" w:themeFill="background1" w:themeFillShade="F2"/>
            <w:vAlign w:val="center"/>
            <w:hideMark/>
          </w:tcPr>
          <w:p w14:paraId="39DDE7B8" w14:textId="77777777" w:rsidR="004A48DF" w:rsidRPr="004F3D23" w:rsidRDefault="004A48DF" w:rsidP="00820730">
            <w:pPr>
              <w:spacing w:after="0" w:line="276" w:lineRule="auto"/>
              <w:jc w:val="center"/>
              <w:rPr>
                <w:rFonts w:asciiTheme="majorHAnsi" w:eastAsia="Times New Roman" w:hAnsiTheme="majorHAnsi" w:cs="Calibri"/>
                <w:b/>
                <w:bCs/>
                <w:color w:val="000000" w:themeColor="text1"/>
                <w:sz w:val="20"/>
                <w:szCs w:val="20"/>
                <w:lang w:eastAsia="es-CO"/>
              </w:rPr>
            </w:pPr>
            <w:r w:rsidRPr="004F3D23">
              <w:rPr>
                <w:rFonts w:asciiTheme="majorHAnsi" w:eastAsia="Times New Roman" w:hAnsiTheme="majorHAnsi" w:cs="Calibri"/>
                <w:b/>
                <w:bCs/>
                <w:color w:val="000000" w:themeColor="text1"/>
                <w:sz w:val="20"/>
                <w:szCs w:val="20"/>
                <w:lang w:eastAsia="es-CO"/>
              </w:rPr>
              <w:t>NO Provisto</w:t>
            </w:r>
          </w:p>
        </w:tc>
        <w:tc>
          <w:tcPr>
            <w:tcW w:w="1134" w:type="dxa"/>
            <w:vMerge/>
            <w:vAlign w:val="center"/>
            <w:hideMark/>
          </w:tcPr>
          <w:p w14:paraId="110F60AD" w14:textId="77777777" w:rsidR="004A48DF" w:rsidRPr="004F3D23" w:rsidRDefault="004A48DF" w:rsidP="00820730">
            <w:pPr>
              <w:spacing w:after="0" w:line="276" w:lineRule="auto"/>
              <w:rPr>
                <w:rFonts w:asciiTheme="majorHAnsi" w:eastAsia="Times New Roman" w:hAnsiTheme="majorHAnsi" w:cs="Calibri"/>
                <w:b/>
                <w:bCs/>
                <w:color w:val="FFFFFF"/>
                <w:sz w:val="20"/>
                <w:szCs w:val="20"/>
                <w:lang w:eastAsia="es-CO"/>
              </w:rPr>
            </w:pPr>
          </w:p>
        </w:tc>
      </w:tr>
      <w:tr w:rsidR="004A48DF" w:rsidRPr="004F3D23" w14:paraId="0A1A6E8A" w14:textId="77777777" w:rsidTr="00AC19AF">
        <w:trPr>
          <w:trHeight w:val="284"/>
          <w:jc w:val="center"/>
        </w:trPr>
        <w:tc>
          <w:tcPr>
            <w:tcW w:w="2122" w:type="dxa"/>
            <w:shd w:val="clear" w:color="000000" w:fill="FFFFFF"/>
            <w:noWrap/>
            <w:vAlign w:val="center"/>
            <w:hideMark/>
          </w:tcPr>
          <w:p w14:paraId="162F3B29" w14:textId="77777777" w:rsidR="004A48DF" w:rsidRPr="004F3D23" w:rsidRDefault="004A48DF" w:rsidP="00820730">
            <w:pPr>
              <w:spacing w:after="0" w:line="276" w:lineRule="auto"/>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Asesor</w:t>
            </w:r>
          </w:p>
        </w:tc>
        <w:tc>
          <w:tcPr>
            <w:tcW w:w="1559" w:type="dxa"/>
            <w:shd w:val="clear" w:color="000000" w:fill="FFFFFF"/>
            <w:noWrap/>
            <w:vAlign w:val="center"/>
            <w:hideMark/>
          </w:tcPr>
          <w:p w14:paraId="2CFD425A" w14:textId="772460E2" w:rsidR="004A48DF" w:rsidRPr="004F3D23" w:rsidRDefault="004F3D23" w:rsidP="00820730">
            <w:pPr>
              <w:spacing w:after="0" w:line="276" w:lineRule="auto"/>
              <w:jc w:val="center"/>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16</w:t>
            </w:r>
            <w:r w:rsidR="004A48DF" w:rsidRPr="004F3D23">
              <w:rPr>
                <w:rFonts w:asciiTheme="majorHAnsi" w:eastAsia="Times New Roman" w:hAnsiTheme="majorHAnsi" w:cs="Calibri"/>
                <w:color w:val="000000"/>
                <w:sz w:val="20"/>
                <w:szCs w:val="20"/>
                <w:lang w:eastAsia="es-CO"/>
              </w:rPr>
              <w:t xml:space="preserve"> </w:t>
            </w:r>
          </w:p>
        </w:tc>
        <w:tc>
          <w:tcPr>
            <w:tcW w:w="1701" w:type="dxa"/>
            <w:shd w:val="clear" w:color="000000" w:fill="FFFFFF"/>
            <w:noWrap/>
            <w:vAlign w:val="center"/>
            <w:hideMark/>
          </w:tcPr>
          <w:p w14:paraId="0AE741DA" w14:textId="385C5E54" w:rsidR="004A48DF" w:rsidRPr="004F3D23" w:rsidRDefault="004F3D23" w:rsidP="00820730">
            <w:pPr>
              <w:spacing w:after="0" w:line="276" w:lineRule="auto"/>
              <w:jc w:val="center"/>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99</w:t>
            </w:r>
            <w:r w:rsidR="004A48DF" w:rsidRPr="004F3D23">
              <w:rPr>
                <w:rFonts w:asciiTheme="majorHAnsi" w:eastAsia="Times New Roman" w:hAnsiTheme="majorHAnsi" w:cs="Calibri"/>
                <w:color w:val="000000"/>
                <w:sz w:val="20"/>
                <w:szCs w:val="20"/>
                <w:lang w:eastAsia="es-CO"/>
              </w:rPr>
              <w:t xml:space="preserve"> </w:t>
            </w:r>
          </w:p>
        </w:tc>
        <w:tc>
          <w:tcPr>
            <w:tcW w:w="1417" w:type="dxa"/>
            <w:shd w:val="clear" w:color="000000" w:fill="FFFFFF"/>
            <w:noWrap/>
            <w:vAlign w:val="center"/>
            <w:hideMark/>
          </w:tcPr>
          <w:p w14:paraId="64D602CA" w14:textId="7A6E28CE" w:rsidR="004A48DF" w:rsidRPr="004F3D23" w:rsidRDefault="004F3D23" w:rsidP="00820730">
            <w:pPr>
              <w:spacing w:after="0" w:line="276" w:lineRule="auto"/>
              <w:jc w:val="center"/>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1</w:t>
            </w:r>
            <w:r w:rsidR="004A48DF" w:rsidRPr="004F3D23">
              <w:rPr>
                <w:rFonts w:asciiTheme="majorHAnsi" w:eastAsia="Times New Roman" w:hAnsiTheme="majorHAnsi" w:cs="Calibri"/>
                <w:color w:val="000000"/>
                <w:sz w:val="20"/>
                <w:szCs w:val="20"/>
                <w:lang w:eastAsia="es-CO"/>
              </w:rPr>
              <w:t xml:space="preserve"> </w:t>
            </w:r>
          </w:p>
        </w:tc>
        <w:tc>
          <w:tcPr>
            <w:tcW w:w="1134" w:type="dxa"/>
            <w:shd w:val="clear" w:color="000000" w:fill="FFFFFF"/>
            <w:noWrap/>
            <w:vAlign w:val="center"/>
            <w:hideMark/>
          </w:tcPr>
          <w:p w14:paraId="0135DAE0" w14:textId="28D618E1" w:rsidR="004A48DF" w:rsidRPr="004F3D23" w:rsidRDefault="004F3D23" w:rsidP="00820730">
            <w:pPr>
              <w:spacing w:after="0" w:line="276" w:lineRule="auto"/>
              <w:jc w:val="center"/>
              <w:rPr>
                <w:rFonts w:asciiTheme="majorHAnsi" w:eastAsia="Times New Roman" w:hAnsiTheme="majorHAnsi" w:cs="Calibri"/>
                <w:b/>
                <w:color w:val="000000"/>
                <w:sz w:val="20"/>
                <w:szCs w:val="20"/>
                <w:lang w:eastAsia="es-CO"/>
              </w:rPr>
            </w:pPr>
            <w:r w:rsidRPr="004F3D23">
              <w:rPr>
                <w:rFonts w:asciiTheme="majorHAnsi" w:eastAsia="Times New Roman" w:hAnsiTheme="majorHAnsi" w:cs="Calibri"/>
                <w:b/>
                <w:color w:val="000000"/>
                <w:sz w:val="20"/>
                <w:szCs w:val="20"/>
                <w:lang w:eastAsia="es-CO"/>
              </w:rPr>
              <w:t>116</w:t>
            </w:r>
          </w:p>
        </w:tc>
      </w:tr>
      <w:tr w:rsidR="004A48DF" w:rsidRPr="004F3D23" w14:paraId="611A1450" w14:textId="77777777" w:rsidTr="00AC19AF">
        <w:trPr>
          <w:trHeight w:val="284"/>
          <w:jc w:val="center"/>
        </w:trPr>
        <w:tc>
          <w:tcPr>
            <w:tcW w:w="2122" w:type="dxa"/>
            <w:shd w:val="clear" w:color="000000" w:fill="FFFFFF"/>
            <w:noWrap/>
            <w:vAlign w:val="center"/>
            <w:hideMark/>
          </w:tcPr>
          <w:p w14:paraId="330F493A" w14:textId="77777777" w:rsidR="004A48DF" w:rsidRPr="004F3D23" w:rsidRDefault="004A48DF" w:rsidP="00820730">
            <w:pPr>
              <w:spacing w:after="0" w:line="276" w:lineRule="auto"/>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Profesional</w:t>
            </w:r>
          </w:p>
        </w:tc>
        <w:tc>
          <w:tcPr>
            <w:tcW w:w="1559" w:type="dxa"/>
            <w:shd w:val="clear" w:color="000000" w:fill="FFFFFF"/>
            <w:noWrap/>
            <w:vAlign w:val="center"/>
            <w:hideMark/>
          </w:tcPr>
          <w:p w14:paraId="6C78F1AC" w14:textId="6C107146" w:rsidR="004A48DF" w:rsidRPr="004F3D23" w:rsidRDefault="004F3D23" w:rsidP="00820730">
            <w:pPr>
              <w:spacing w:after="0" w:line="276" w:lineRule="auto"/>
              <w:jc w:val="center"/>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w:t>
            </w:r>
          </w:p>
        </w:tc>
        <w:tc>
          <w:tcPr>
            <w:tcW w:w="1701" w:type="dxa"/>
            <w:shd w:val="clear" w:color="000000" w:fill="FFFFFF"/>
            <w:noWrap/>
            <w:vAlign w:val="center"/>
            <w:hideMark/>
          </w:tcPr>
          <w:p w14:paraId="76DC537F" w14:textId="199F872F" w:rsidR="004A48DF" w:rsidRPr="004F3D23" w:rsidRDefault="004F3D23" w:rsidP="00820730">
            <w:pPr>
              <w:spacing w:after="0" w:line="276" w:lineRule="auto"/>
              <w:jc w:val="center"/>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2</w:t>
            </w:r>
            <w:r w:rsidR="005D1061">
              <w:rPr>
                <w:rFonts w:asciiTheme="majorHAnsi" w:eastAsia="Times New Roman" w:hAnsiTheme="majorHAnsi" w:cs="Calibri"/>
                <w:color w:val="000000"/>
                <w:sz w:val="20"/>
                <w:szCs w:val="20"/>
                <w:lang w:eastAsia="es-CO"/>
              </w:rPr>
              <w:t>1</w:t>
            </w:r>
          </w:p>
        </w:tc>
        <w:tc>
          <w:tcPr>
            <w:tcW w:w="1417" w:type="dxa"/>
            <w:shd w:val="clear" w:color="000000" w:fill="FFFFFF"/>
            <w:noWrap/>
            <w:vAlign w:val="center"/>
            <w:hideMark/>
          </w:tcPr>
          <w:p w14:paraId="7D7C290B" w14:textId="4AC1697F" w:rsidR="004A48DF" w:rsidRPr="004F3D23" w:rsidRDefault="004F3D23" w:rsidP="00820730">
            <w:pPr>
              <w:spacing w:after="0" w:line="276" w:lineRule="auto"/>
              <w:jc w:val="center"/>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2</w:t>
            </w:r>
          </w:p>
        </w:tc>
        <w:tc>
          <w:tcPr>
            <w:tcW w:w="1134" w:type="dxa"/>
            <w:shd w:val="clear" w:color="000000" w:fill="FFFFFF"/>
            <w:noWrap/>
            <w:vAlign w:val="center"/>
            <w:hideMark/>
          </w:tcPr>
          <w:p w14:paraId="1F3F7938" w14:textId="008FF3D1" w:rsidR="004A48DF" w:rsidRPr="004F3D23" w:rsidRDefault="004F3D23" w:rsidP="00820730">
            <w:pPr>
              <w:spacing w:after="0" w:line="276" w:lineRule="auto"/>
              <w:jc w:val="center"/>
              <w:rPr>
                <w:rFonts w:asciiTheme="majorHAnsi" w:eastAsia="Times New Roman" w:hAnsiTheme="majorHAnsi" w:cs="Calibri"/>
                <w:b/>
                <w:color w:val="000000"/>
                <w:sz w:val="20"/>
                <w:szCs w:val="20"/>
                <w:lang w:eastAsia="es-CO"/>
              </w:rPr>
            </w:pPr>
            <w:r w:rsidRPr="004F3D23">
              <w:rPr>
                <w:rFonts w:asciiTheme="majorHAnsi" w:eastAsia="Times New Roman" w:hAnsiTheme="majorHAnsi" w:cs="Calibri"/>
                <w:b/>
                <w:color w:val="000000"/>
                <w:sz w:val="20"/>
                <w:szCs w:val="20"/>
                <w:lang w:eastAsia="es-CO"/>
              </w:rPr>
              <w:t>2</w:t>
            </w:r>
            <w:r w:rsidR="005D1061">
              <w:rPr>
                <w:rFonts w:asciiTheme="majorHAnsi" w:eastAsia="Times New Roman" w:hAnsiTheme="majorHAnsi" w:cs="Calibri"/>
                <w:b/>
                <w:color w:val="000000"/>
                <w:sz w:val="20"/>
                <w:szCs w:val="20"/>
                <w:lang w:eastAsia="es-CO"/>
              </w:rPr>
              <w:t>3</w:t>
            </w:r>
          </w:p>
        </w:tc>
      </w:tr>
      <w:tr w:rsidR="004A48DF" w:rsidRPr="004F3D23" w14:paraId="66FDF832" w14:textId="77777777" w:rsidTr="00AC19AF">
        <w:trPr>
          <w:trHeight w:val="284"/>
          <w:jc w:val="center"/>
        </w:trPr>
        <w:tc>
          <w:tcPr>
            <w:tcW w:w="2122" w:type="dxa"/>
            <w:shd w:val="clear" w:color="000000" w:fill="FFFFFF"/>
            <w:noWrap/>
            <w:vAlign w:val="center"/>
            <w:hideMark/>
          </w:tcPr>
          <w:p w14:paraId="408A1907" w14:textId="77777777" w:rsidR="004A48DF" w:rsidRPr="004F3D23" w:rsidRDefault="004A48DF" w:rsidP="00820730">
            <w:pPr>
              <w:spacing w:after="0" w:line="276" w:lineRule="auto"/>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Técnico</w:t>
            </w:r>
          </w:p>
        </w:tc>
        <w:tc>
          <w:tcPr>
            <w:tcW w:w="1559" w:type="dxa"/>
            <w:shd w:val="clear" w:color="000000" w:fill="FFFFFF"/>
            <w:noWrap/>
            <w:vAlign w:val="center"/>
            <w:hideMark/>
          </w:tcPr>
          <w:p w14:paraId="0CEF04D4" w14:textId="7715387D" w:rsidR="004A48DF" w:rsidRPr="004F3D23" w:rsidRDefault="004F3D23" w:rsidP="00820730">
            <w:pPr>
              <w:spacing w:after="0" w:line="276" w:lineRule="auto"/>
              <w:jc w:val="center"/>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2</w:t>
            </w:r>
            <w:r w:rsidR="004A48DF" w:rsidRPr="004F3D23">
              <w:rPr>
                <w:rFonts w:asciiTheme="majorHAnsi" w:eastAsia="Times New Roman" w:hAnsiTheme="majorHAnsi" w:cs="Calibri"/>
                <w:color w:val="000000"/>
                <w:sz w:val="20"/>
                <w:szCs w:val="20"/>
                <w:lang w:eastAsia="es-CO"/>
              </w:rPr>
              <w:t xml:space="preserve"> </w:t>
            </w:r>
          </w:p>
        </w:tc>
        <w:tc>
          <w:tcPr>
            <w:tcW w:w="1701" w:type="dxa"/>
            <w:shd w:val="clear" w:color="000000" w:fill="FFFFFF"/>
            <w:noWrap/>
            <w:vAlign w:val="center"/>
            <w:hideMark/>
          </w:tcPr>
          <w:p w14:paraId="4898DFFA" w14:textId="49151477" w:rsidR="004A48DF" w:rsidRPr="004F3D23" w:rsidRDefault="004F3D23" w:rsidP="00820730">
            <w:pPr>
              <w:spacing w:after="0" w:line="276" w:lineRule="auto"/>
              <w:jc w:val="center"/>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14</w:t>
            </w:r>
          </w:p>
        </w:tc>
        <w:tc>
          <w:tcPr>
            <w:tcW w:w="1417" w:type="dxa"/>
            <w:shd w:val="clear" w:color="000000" w:fill="FFFFFF"/>
            <w:noWrap/>
            <w:vAlign w:val="center"/>
            <w:hideMark/>
          </w:tcPr>
          <w:p w14:paraId="2BD5650B" w14:textId="77777777" w:rsidR="004A48DF" w:rsidRPr="004F3D23" w:rsidRDefault="004A48DF" w:rsidP="00820730">
            <w:pPr>
              <w:spacing w:after="0" w:line="276" w:lineRule="auto"/>
              <w:jc w:val="center"/>
              <w:rPr>
                <w:rFonts w:asciiTheme="majorHAnsi" w:eastAsia="Times New Roman" w:hAnsiTheme="majorHAnsi" w:cs="Calibri"/>
                <w:color w:val="000000"/>
                <w:sz w:val="20"/>
                <w:szCs w:val="20"/>
                <w:lang w:eastAsia="es-CO"/>
              </w:rPr>
            </w:pPr>
            <w:r w:rsidRPr="004F3D23">
              <w:rPr>
                <w:rFonts w:asciiTheme="majorHAnsi" w:eastAsia="Times New Roman" w:hAnsiTheme="majorHAnsi" w:cs="Calibri"/>
                <w:color w:val="000000"/>
                <w:sz w:val="20"/>
                <w:szCs w:val="20"/>
                <w:lang w:eastAsia="es-CO"/>
              </w:rPr>
              <w:t xml:space="preserve"> - </w:t>
            </w:r>
          </w:p>
        </w:tc>
        <w:tc>
          <w:tcPr>
            <w:tcW w:w="1134" w:type="dxa"/>
            <w:shd w:val="clear" w:color="000000" w:fill="FFFFFF"/>
            <w:noWrap/>
            <w:vAlign w:val="center"/>
            <w:hideMark/>
          </w:tcPr>
          <w:p w14:paraId="34922E10" w14:textId="21C83967" w:rsidR="004A48DF" w:rsidRPr="004F3D23" w:rsidRDefault="004F3D23" w:rsidP="00820730">
            <w:pPr>
              <w:spacing w:after="0" w:line="276" w:lineRule="auto"/>
              <w:jc w:val="center"/>
              <w:rPr>
                <w:rFonts w:asciiTheme="majorHAnsi" w:eastAsia="Times New Roman" w:hAnsiTheme="majorHAnsi" w:cs="Calibri"/>
                <w:b/>
                <w:color w:val="000000"/>
                <w:sz w:val="20"/>
                <w:szCs w:val="20"/>
                <w:lang w:eastAsia="es-CO"/>
              </w:rPr>
            </w:pPr>
            <w:r w:rsidRPr="004F3D23">
              <w:rPr>
                <w:rFonts w:asciiTheme="majorHAnsi" w:eastAsia="Times New Roman" w:hAnsiTheme="majorHAnsi" w:cs="Calibri"/>
                <w:b/>
                <w:color w:val="000000"/>
                <w:sz w:val="20"/>
                <w:szCs w:val="20"/>
                <w:lang w:eastAsia="es-CO"/>
              </w:rPr>
              <w:t>16</w:t>
            </w:r>
          </w:p>
        </w:tc>
      </w:tr>
      <w:tr w:rsidR="004A48DF" w:rsidRPr="004F3D23" w14:paraId="1EBF1AC1" w14:textId="77777777" w:rsidTr="00AC19AF">
        <w:trPr>
          <w:trHeight w:val="284"/>
          <w:jc w:val="center"/>
        </w:trPr>
        <w:tc>
          <w:tcPr>
            <w:tcW w:w="2122" w:type="dxa"/>
            <w:shd w:val="clear" w:color="000000" w:fill="FFFFFF"/>
            <w:noWrap/>
            <w:vAlign w:val="center"/>
            <w:hideMark/>
          </w:tcPr>
          <w:p w14:paraId="382794F2" w14:textId="77777777" w:rsidR="004A48DF" w:rsidRPr="004F3D23" w:rsidRDefault="004A48DF" w:rsidP="00820730">
            <w:pPr>
              <w:spacing w:after="0" w:line="276" w:lineRule="auto"/>
              <w:jc w:val="center"/>
              <w:rPr>
                <w:rFonts w:asciiTheme="majorHAnsi" w:eastAsia="Times New Roman" w:hAnsiTheme="majorHAnsi" w:cs="Calibri"/>
                <w:b/>
                <w:bCs/>
                <w:color w:val="000000"/>
                <w:sz w:val="20"/>
                <w:szCs w:val="20"/>
                <w:lang w:eastAsia="es-CO"/>
              </w:rPr>
            </w:pPr>
            <w:r w:rsidRPr="004F3D23">
              <w:rPr>
                <w:rFonts w:asciiTheme="majorHAnsi" w:eastAsia="Times New Roman" w:hAnsiTheme="majorHAnsi" w:cs="Calibri"/>
                <w:b/>
                <w:bCs/>
                <w:color w:val="000000"/>
                <w:sz w:val="20"/>
                <w:szCs w:val="20"/>
                <w:lang w:eastAsia="es-CO"/>
              </w:rPr>
              <w:t>Total</w:t>
            </w:r>
          </w:p>
        </w:tc>
        <w:tc>
          <w:tcPr>
            <w:tcW w:w="1559" w:type="dxa"/>
            <w:shd w:val="clear" w:color="000000" w:fill="FFFFFF"/>
            <w:noWrap/>
            <w:vAlign w:val="center"/>
            <w:hideMark/>
          </w:tcPr>
          <w:p w14:paraId="6189C847" w14:textId="7AD174A5" w:rsidR="004A48DF" w:rsidRPr="004F3D23" w:rsidRDefault="004F3D23" w:rsidP="00820730">
            <w:pPr>
              <w:spacing w:after="0" w:line="276" w:lineRule="auto"/>
              <w:jc w:val="center"/>
              <w:rPr>
                <w:rFonts w:asciiTheme="majorHAnsi" w:eastAsia="Times New Roman" w:hAnsiTheme="majorHAnsi" w:cs="Calibri"/>
                <w:b/>
                <w:bCs/>
                <w:color w:val="000000"/>
                <w:sz w:val="20"/>
                <w:szCs w:val="20"/>
                <w:lang w:eastAsia="es-CO"/>
              </w:rPr>
            </w:pPr>
            <w:r w:rsidRPr="004F3D23">
              <w:rPr>
                <w:rFonts w:asciiTheme="majorHAnsi" w:eastAsia="Times New Roman" w:hAnsiTheme="majorHAnsi" w:cs="Calibri"/>
                <w:b/>
                <w:bCs/>
                <w:color w:val="000000"/>
                <w:sz w:val="20"/>
                <w:szCs w:val="20"/>
                <w:lang w:eastAsia="es-CO"/>
              </w:rPr>
              <w:t>18</w:t>
            </w:r>
          </w:p>
        </w:tc>
        <w:tc>
          <w:tcPr>
            <w:tcW w:w="1701" w:type="dxa"/>
            <w:shd w:val="clear" w:color="000000" w:fill="FFFFFF"/>
            <w:noWrap/>
            <w:vAlign w:val="center"/>
            <w:hideMark/>
          </w:tcPr>
          <w:p w14:paraId="7DD526C1" w14:textId="4E26618B" w:rsidR="004A48DF" w:rsidRPr="004F3D23" w:rsidRDefault="004F3D23" w:rsidP="00820730">
            <w:pPr>
              <w:spacing w:after="0" w:line="276" w:lineRule="auto"/>
              <w:jc w:val="center"/>
              <w:rPr>
                <w:rFonts w:asciiTheme="majorHAnsi" w:eastAsia="Times New Roman" w:hAnsiTheme="majorHAnsi" w:cs="Calibri"/>
                <w:b/>
                <w:bCs/>
                <w:color w:val="000000"/>
                <w:sz w:val="20"/>
                <w:szCs w:val="20"/>
                <w:lang w:eastAsia="es-CO"/>
              </w:rPr>
            </w:pPr>
            <w:r w:rsidRPr="004F3D23">
              <w:rPr>
                <w:rFonts w:asciiTheme="majorHAnsi" w:eastAsia="Times New Roman" w:hAnsiTheme="majorHAnsi" w:cs="Calibri"/>
                <w:b/>
                <w:bCs/>
                <w:color w:val="000000"/>
                <w:sz w:val="20"/>
                <w:szCs w:val="20"/>
                <w:lang w:eastAsia="es-CO"/>
              </w:rPr>
              <w:t>13</w:t>
            </w:r>
            <w:r w:rsidR="00AA0E6D">
              <w:rPr>
                <w:rFonts w:asciiTheme="majorHAnsi" w:eastAsia="Times New Roman" w:hAnsiTheme="majorHAnsi" w:cs="Calibri"/>
                <w:b/>
                <w:bCs/>
                <w:color w:val="000000"/>
                <w:sz w:val="20"/>
                <w:szCs w:val="20"/>
                <w:lang w:eastAsia="es-CO"/>
              </w:rPr>
              <w:t>4</w:t>
            </w:r>
          </w:p>
        </w:tc>
        <w:tc>
          <w:tcPr>
            <w:tcW w:w="1417" w:type="dxa"/>
            <w:shd w:val="clear" w:color="000000" w:fill="FFFFFF"/>
            <w:noWrap/>
            <w:vAlign w:val="center"/>
            <w:hideMark/>
          </w:tcPr>
          <w:p w14:paraId="753CA795" w14:textId="075C162A" w:rsidR="004A48DF" w:rsidRPr="004F3D23" w:rsidRDefault="004F3D23" w:rsidP="00820730">
            <w:pPr>
              <w:spacing w:after="0" w:line="276" w:lineRule="auto"/>
              <w:jc w:val="center"/>
              <w:rPr>
                <w:rFonts w:asciiTheme="majorHAnsi" w:eastAsia="Times New Roman" w:hAnsiTheme="majorHAnsi" w:cs="Calibri"/>
                <w:b/>
                <w:bCs/>
                <w:color w:val="000000"/>
                <w:sz w:val="20"/>
                <w:szCs w:val="20"/>
                <w:lang w:eastAsia="es-CO"/>
              </w:rPr>
            </w:pPr>
            <w:r w:rsidRPr="004F3D23">
              <w:rPr>
                <w:rFonts w:asciiTheme="majorHAnsi" w:eastAsia="Times New Roman" w:hAnsiTheme="majorHAnsi" w:cs="Calibri"/>
                <w:b/>
                <w:bCs/>
                <w:color w:val="000000"/>
                <w:sz w:val="20"/>
                <w:szCs w:val="20"/>
                <w:lang w:eastAsia="es-CO"/>
              </w:rPr>
              <w:t>3</w:t>
            </w:r>
          </w:p>
        </w:tc>
        <w:tc>
          <w:tcPr>
            <w:tcW w:w="1134" w:type="dxa"/>
            <w:shd w:val="clear" w:color="000000" w:fill="FFFFFF"/>
            <w:noWrap/>
            <w:vAlign w:val="center"/>
            <w:hideMark/>
          </w:tcPr>
          <w:p w14:paraId="32F5E781" w14:textId="729D9689" w:rsidR="004A48DF" w:rsidRPr="004F3D23" w:rsidRDefault="004F3D23" w:rsidP="00820730">
            <w:pPr>
              <w:spacing w:after="0" w:line="276" w:lineRule="auto"/>
              <w:jc w:val="center"/>
              <w:rPr>
                <w:rFonts w:asciiTheme="majorHAnsi" w:eastAsia="Times New Roman" w:hAnsiTheme="majorHAnsi" w:cs="Calibri"/>
                <w:b/>
                <w:bCs/>
                <w:color w:val="000000"/>
                <w:sz w:val="20"/>
                <w:szCs w:val="20"/>
                <w:lang w:eastAsia="es-CO"/>
              </w:rPr>
            </w:pPr>
            <w:r w:rsidRPr="004F3D23">
              <w:rPr>
                <w:rFonts w:asciiTheme="majorHAnsi" w:eastAsia="Times New Roman" w:hAnsiTheme="majorHAnsi" w:cs="Calibri"/>
                <w:b/>
                <w:bCs/>
                <w:color w:val="000000"/>
                <w:sz w:val="20"/>
                <w:szCs w:val="20"/>
                <w:lang w:eastAsia="es-CO"/>
              </w:rPr>
              <w:t>15</w:t>
            </w:r>
            <w:r w:rsidR="009C7115">
              <w:rPr>
                <w:rFonts w:asciiTheme="majorHAnsi" w:eastAsia="Times New Roman" w:hAnsiTheme="majorHAnsi" w:cs="Calibri"/>
                <w:b/>
                <w:bCs/>
                <w:color w:val="000000"/>
                <w:sz w:val="20"/>
                <w:szCs w:val="20"/>
                <w:lang w:eastAsia="es-CO"/>
              </w:rPr>
              <w:t>5</w:t>
            </w:r>
          </w:p>
        </w:tc>
      </w:tr>
    </w:tbl>
    <w:p w14:paraId="24721E41" w14:textId="77777777" w:rsidR="004A48DF" w:rsidRPr="00860F04" w:rsidRDefault="004A48DF" w:rsidP="00820730">
      <w:pPr>
        <w:spacing w:after="0" w:line="276" w:lineRule="auto"/>
        <w:jc w:val="both"/>
        <w:rPr>
          <w:rFonts w:asciiTheme="majorHAnsi" w:hAnsiTheme="majorHAnsi"/>
          <w:b/>
          <w:sz w:val="24"/>
          <w:szCs w:val="24"/>
        </w:rPr>
      </w:pPr>
    </w:p>
    <w:p w14:paraId="48FF69AC" w14:textId="6B0421C8" w:rsidR="004A48DF" w:rsidRDefault="004A48DF" w:rsidP="00820730">
      <w:pPr>
        <w:spacing w:after="0" w:line="276" w:lineRule="auto"/>
        <w:jc w:val="both"/>
        <w:rPr>
          <w:rFonts w:asciiTheme="majorHAnsi" w:hAnsiTheme="majorHAnsi"/>
          <w:sz w:val="24"/>
          <w:szCs w:val="24"/>
        </w:rPr>
      </w:pPr>
      <w:r w:rsidRPr="00860F04">
        <w:rPr>
          <w:rFonts w:asciiTheme="majorHAnsi" w:hAnsiTheme="majorHAnsi"/>
          <w:sz w:val="24"/>
          <w:szCs w:val="24"/>
        </w:rPr>
        <w:t xml:space="preserve">De los </w:t>
      </w:r>
      <w:r w:rsidR="00AB700B">
        <w:rPr>
          <w:rFonts w:asciiTheme="majorHAnsi" w:hAnsiTheme="majorHAnsi"/>
          <w:sz w:val="24"/>
          <w:szCs w:val="24"/>
        </w:rPr>
        <w:t>ciento cincuenta y c</w:t>
      </w:r>
      <w:r w:rsidR="00657F54">
        <w:rPr>
          <w:rFonts w:asciiTheme="majorHAnsi" w:hAnsiTheme="majorHAnsi"/>
          <w:sz w:val="24"/>
          <w:szCs w:val="24"/>
        </w:rPr>
        <w:t>inco</w:t>
      </w:r>
      <w:r w:rsidR="00AB700B">
        <w:rPr>
          <w:rFonts w:asciiTheme="majorHAnsi" w:hAnsiTheme="majorHAnsi"/>
          <w:sz w:val="24"/>
          <w:szCs w:val="24"/>
        </w:rPr>
        <w:t xml:space="preserve"> (15</w:t>
      </w:r>
      <w:r w:rsidR="00657F54">
        <w:rPr>
          <w:rFonts w:asciiTheme="majorHAnsi" w:hAnsiTheme="majorHAnsi"/>
          <w:sz w:val="24"/>
          <w:szCs w:val="24"/>
        </w:rPr>
        <w:t>5</w:t>
      </w:r>
      <w:r w:rsidR="00AB700B">
        <w:rPr>
          <w:rFonts w:asciiTheme="majorHAnsi" w:hAnsiTheme="majorHAnsi"/>
          <w:sz w:val="24"/>
          <w:szCs w:val="24"/>
        </w:rPr>
        <w:t>)</w:t>
      </w:r>
      <w:r w:rsidRPr="00860F04">
        <w:rPr>
          <w:rFonts w:asciiTheme="majorHAnsi" w:hAnsiTheme="majorHAnsi"/>
          <w:sz w:val="24"/>
          <w:szCs w:val="24"/>
        </w:rPr>
        <w:t xml:space="preserve"> empleos en vacancia definitiva, </w:t>
      </w:r>
      <w:r w:rsidR="00AB700B" w:rsidRPr="00AB700B">
        <w:rPr>
          <w:rFonts w:asciiTheme="majorHAnsi" w:hAnsiTheme="majorHAnsi"/>
          <w:sz w:val="24"/>
          <w:szCs w:val="24"/>
        </w:rPr>
        <w:t xml:space="preserve">dieciocho </w:t>
      </w:r>
      <w:r w:rsidR="00AB700B">
        <w:rPr>
          <w:rFonts w:asciiTheme="majorHAnsi" w:hAnsiTheme="majorHAnsi"/>
          <w:sz w:val="24"/>
          <w:szCs w:val="24"/>
        </w:rPr>
        <w:t xml:space="preserve">(18) </w:t>
      </w:r>
      <w:r w:rsidRPr="00860F04">
        <w:rPr>
          <w:rFonts w:asciiTheme="majorHAnsi" w:hAnsiTheme="majorHAnsi"/>
          <w:sz w:val="24"/>
          <w:szCs w:val="24"/>
        </w:rPr>
        <w:t xml:space="preserve">se encuentran provistos mediante encargo, </w:t>
      </w:r>
      <w:r w:rsidR="00AB700B">
        <w:rPr>
          <w:rFonts w:asciiTheme="majorHAnsi" w:hAnsiTheme="majorHAnsi"/>
          <w:sz w:val="24"/>
          <w:szCs w:val="24"/>
        </w:rPr>
        <w:t>c</w:t>
      </w:r>
      <w:r w:rsidR="00AB700B" w:rsidRPr="00AB700B">
        <w:rPr>
          <w:rFonts w:asciiTheme="majorHAnsi" w:hAnsiTheme="majorHAnsi"/>
          <w:sz w:val="24"/>
          <w:szCs w:val="24"/>
        </w:rPr>
        <w:t xml:space="preserve">iento treinta y </w:t>
      </w:r>
      <w:r w:rsidR="00657F54">
        <w:rPr>
          <w:rFonts w:asciiTheme="majorHAnsi" w:hAnsiTheme="majorHAnsi"/>
          <w:sz w:val="24"/>
          <w:szCs w:val="24"/>
        </w:rPr>
        <w:t xml:space="preserve">cuatro </w:t>
      </w:r>
      <w:r w:rsidRPr="00860F04">
        <w:rPr>
          <w:rFonts w:asciiTheme="majorHAnsi" w:hAnsiTheme="majorHAnsi"/>
          <w:sz w:val="24"/>
          <w:szCs w:val="24"/>
        </w:rPr>
        <w:t>(</w:t>
      </w:r>
      <w:r w:rsidR="00AB700B">
        <w:rPr>
          <w:rFonts w:asciiTheme="majorHAnsi" w:hAnsiTheme="majorHAnsi"/>
          <w:sz w:val="24"/>
          <w:szCs w:val="24"/>
        </w:rPr>
        <w:t>13</w:t>
      </w:r>
      <w:r w:rsidR="00657F54">
        <w:rPr>
          <w:rFonts w:asciiTheme="majorHAnsi" w:hAnsiTheme="majorHAnsi"/>
          <w:sz w:val="24"/>
          <w:szCs w:val="24"/>
        </w:rPr>
        <w:t>4</w:t>
      </w:r>
      <w:r w:rsidRPr="00860F04">
        <w:rPr>
          <w:rFonts w:asciiTheme="majorHAnsi" w:hAnsiTheme="majorHAnsi"/>
          <w:sz w:val="24"/>
          <w:szCs w:val="24"/>
        </w:rPr>
        <w:t>) se encuentra provistos en provisionalidad y tres (3) no han sido provistos.</w:t>
      </w:r>
    </w:p>
    <w:p w14:paraId="6E6AC4D5" w14:textId="47E4C37E" w:rsidR="004A05D9" w:rsidRDefault="004A05D9" w:rsidP="00820730">
      <w:pPr>
        <w:spacing w:after="0" w:line="276" w:lineRule="auto"/>
        <w:jc w:val="both"/>
        <w:rPr>
          <w:rFonts w:asciiTheme="majorHAnsi" w:hAnsiTheme="majorHAnsi"/>
          <w:sz w:val="24"/>
          <w:szCs w:val="24"/>
        </w:rPr>
      </w:pPr>
    </w:p>
    <w:p w14:paraId="2E2C81E8" w14:textId="75AD0311" w:rsidR="004A05D9" w:rsidRDefault="00AA0E6D" w:rsidP="004A05D9">
      <w:pPr>
        <w:spacing w:after="0" w:line="276" w:lineRule="auto"/>
        <w:jc w:val="center"/>
        <w:rPr>
          <w:rFonts w:asciiTheme="majorHAnsi" w:hAnsiTheme="majorHAnsi"/>
          <w:sz w:val="24"/>
          <w:szCs w:val="24"/>
        </w:rPr>
      </w:pPr>
      <w:r>
        <w:rPr>
          <w:rFonts w:asciiTheme="majorHAnsi" w:hAnsiTheme="majorHAnsi"/>
          <w:noProof/>
          <w:sz w:val="24"/>
          <w:szCs w:val="24"/>
        </w:rPr>
        <w:lastRenderedPageBreak/>
        <w:drawing>
          <wp:inline distT="0" distB="0" distL="0" distR="0" wp14:anchorId="4B14341D" wp14:editId="6979833F">
            <wp:extent cx="4572635" cy="27432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743200"/>
                    </a:xfrm>
                    <a:prstGeom prst="rect">
                      <a:avLst/>
                    </a:prstGeom>
                    <a:noFill/>
                  </pic:spPr>
                </pic:pic>
              </a:graphicData>
            </a:graphic>
          </wp:inline>
        </w:drawing>
      </w:r>
    </w:p>
    <w:p w14:paraId="63380765" w14:textId="3541F088" w:rsidR="004A05D9" w:rsidRPr="00860F04" w:rsidRDefault="004A05D9" w:rsidP="004A05D9">
      <w:pPr>
        <w:spacing w:after="0" w:line="276" w:lineRule="auto"/>
        <w:jc w:val="center"/>
        <w:rPr>
          <w:rFonts w:asciiTheme="majorHAnsi" w:hAnsiTheme="majorHAnsi"/>
          <w:sz w:val="24"/>
          <w:szCs w:val="24"/>
        </w:rPr>
      </w:pPr>
    </w:p>
    <w:p w14:paraId="0985BEF5" w14:textId="77777777" w:rsidR="004A48DF" w:rsidRPr="00860F04" w:rsidRDefault="004A48DF" w:rsidP="00820730">
      <w:pPr>
        <w:spacing w:after="0" w:line="276" w:lineRule="auto"/>
        <w:jc w:val="both"/>
        <w:rPr>
          <w:rFonts w:asciiTheme="majorHAnsi" w:hAnsiTheme="majorHAnsi"/>
          <w:b/>
          <w:sz w:val="24"/>
          <w:szCs w:val="24"/>
        </w:rPr>
      </w:pPr>
    </w:p>
    <w:p w14:paraId="4924E9C9" w14:textId="77777777" w:rsidR="004A48DF" w:rsidRPr="00860F04" w:rsidRDefault="004A48DF" w:rsidP="00820730">
      <w:pPr>
        <w:spacing w:after="0" w:line="276" w:lineRule="auto"/>
        <w:jc w:val="both"/>
        <w:rPr>
          <w:rFonts w:asciiTheme="majorHAnsi" w:hAnsiTheme="majorHAnsi"/>
          <w:b/>
          <w:sz w:val="24"/>
          <w:szCs w:val="24"/>
        </w:rPr>
      </w:pPr>
      <w:r w:rsidRPr="00860F04">
        <w:rPr>
          <w:rFonts w:asciiTheme="majorHAnsi" w:hAnsiTheme="majorHAnsi"/>
          <w:b/>
          <w:sz w:val="24"/>
          <w:szCs w:val="24"/>
        </w:rPr>
        <w:t>FORMAS DE PROVISIÓN</w:t>
      </w:r>
    </w:p>
    <w:p w14:paraId="2829ACB2" w14:textId="77777777" w:rsidR="004A48DF" w:rsidRPr="00860F04" w:rsidRDefault="004A48DF" w:rsidP="00820730">
      <w:pPr>
        <w:spacing w:after="0" w:line="276" w:lineRule="auto"/>
        <w:jc w:val="both"/>
        <w:rPr>
          <w:rFonts w:asciiTheme="majorHAnsi" w:hAnsiTheme="majorHAnsi"/>
          <w:sz w:val="24"/>
          <w:szCs w:val="24"/>
        </w:rPr>
      </w:pPr>
    </w:p>
    <w:p w14:paraId="427628E5" w14:textId="1B521236" w:rsidR="004A48DF" w:rsidRPr="00860F04" w:rsidRDefault="004A48DF" w:rsidP="00820730">
      <w:pPr>
        <w:spacing w:after="0" w:line="276" w:lineRule="auto"/>
        <w:jc w:val="both"/>
        <w:rPr>
          <w:rFonts w:asciiTheme="majorHAnsi" w:hAnsiTheme="majorHAnsi"/>
          <w:sz w:val="24"/>
          <w:szCs w:val="24"/>
        </w:rPr>
      </w:pPr>
      <w:r w:rsidRPr="00860F04">
        <w:rPr>
          <w:rFonts w:asciiTheme="majorHAnsi" w:hAnsiTheme="majorHAnsi"/>
          <w:sz w:val="24"/>
          <w:szCs w:val="24"/>
        </w:rPr>
        <w:t xml:space="preserve">La provisión de </w:t>
      </w:r>
      <w:r w:rsidR="00F0509D">
        <w:rPr>
          <w:rFonts w:asciiTheme="majorHAnsi" w:hAnsiTheme="majorHAnsi"/>
          <w:sz w:val="24"/>
          <w:szCs w:val="24"/>
        </w:rPr>
        <w:t xml:space="preserve">los empleos </w:t>
      </w:r>
      <w:r w:rsidRPr="00860F04">
        <w:rPr>
          <w:rFonts w:asciiTheme="majorHAnsi" w:hAnsiTheme="majorHAnsi"/>
          <w:sz w:val="24"/>
          <w:szCs w:val="24"/>
        </w:rPr>
        <w:t>de la planta de personal se realizará de conformidad con lo establecido en la Ley 909 del 204, el Decreto 1083 de 2015, el Decreto 648 del 2017 y demás normatividad que se encuentre vigente.</w:t>
      </w:r>
    </w:p>
    <w:p w14:paraId="4A0BA518" w14:textId="77777777" w:rsidR="004A48DF" w:rsidRPr="00860F04" w:rsidRDefault="004A48DF" w:rsidP="00820730">
      <w:pPr>
        <w:spacing w:after="0" w:line="276" w:lineRule="auto"/>
        <w:jc w:val="both"/>
        <w:rPr>
          <w:rFonts w:asciiTheme="majorHAnsi" w:hAnsiTheme="majorHAnsi"/>
          <w:sz w:val="24"/>
          <w:szCs w:val="24"/>
        </w:rPr>
      </w:pPr>
    </w:p>
    <w:p w14:paraId="3BC963A2" w14:textId="3C349980" w:rsidR="004A48DF" w:rsidRDefault="00F0509D" w:rsidP="00820730">
      <w:pPr>
        <w:spacing w:after="0" w:line="276" w:lineRule="auto"/>
        <w:jc w:val="both"/>
        <w:rPr>
          <w:rFonts w:asciiTheme="majorHAnsi" w:hAnsiTheme="majorHAnsi"/>
          <w:sz w:val="24"/>
          <w:szCs w:val="24"/>
        </w:rPr>
      </w:pPr>
      <w:r>
        <w:rPr>
          <w:rFonts w:asciiTheme="majorHAnsi" w:hAnsiTheme="majorHAnsi"/>
          <w:sz w:val="24"/>
          <w:szCs w:val="24"/>
        </w:rPr>
        <w:t xml:space="preserve">En este sentido, para la provisión de los empleos que se encuentren en vacancia definitiva </w:t>
      </w:r>
      <w:r w:rsidR="004A48DF" w:rsidRPr="00860F04">
        <w:rPr>
          <w:rFonts w:asciiTheme="majorHAnsi" w:hAnsiTheme="majorHAnsi"/>
          <w:sz w:val="24"/>
          <w:szCs w:val="24"/>
        </w:rPr>
        <w:t>se adelantarán procesos de encargo para garantizar los derechos preferenciales de los servidores de carrera administrativa y una vez surtido el mismo, sin que se haya logrado su provisión por encargo, los empleos serán provistos a través de nombramientos en provisionalidad o por el concurso de méritos realizado por la Comisión Nacional del Servicio Civil – CNSC.</w:t>
      </w:r>
    </w:p>
    <w:p w14:paraId="48F19120" w14:textId="7659595B" w:rsidR="00F0509D" w:rsidRDefault="00F0509D" w:rsidP="00820730">
      <w:pPr>
        <w:spacing w:after="0" w:line="276" w:lineRule="auto"/>
        <w:jc w:val="both"/>
        <w:rPr>
          <w:rFonts w:asciiTheme="majorHAnsi" w:hAnsiTheme="majorHAnsi"/>
          <w:sz w:val="24"/>
          <w:szCs w:val="24"/>
        </w:rPr>
      </w:pPr>
    </w:p>
    <w:p w14:paraId="2EEF3566" w14:textId="74A554E7" w:rsidR="00F0509D" w:rsidRPr="00F0509D" w:rsidRDefault="00F0509D" w:rsidP="00F0509D">
      <w:pPr>
        <w:spacing w:after="0" w:line="276" w:lineRule="auto"/>
        <w:jc w:val="both"/>
        <w:rPr>
          <w:rFonts w:asciiTheme="majorHAnsi" w:hAnsiTheme="majorHAnsi"/>
          <w:b/>
          <w:sz w:val="24"/>
          <w:szCs w:val="24"/>
        </w:rPr>
      </w:pPr>
      <w:r w:rsidRPr="00F0509D">
        <w:rPr>
          <w:rFonts w:asciiTheme="majorHAnsi" w:hAnsiTheme="majorHAnsi"/>
          <w:b/>
          <w:sz w:val="24"/>
          <w:szCs w:val="24"/>
        </w:rPr>
        <w:t>PROYECCIONES DE RETIRO DEL SERVICIO POR EDAD DE RETIRO FORZOSO O JUBILACIÓN.</w:t>
      </w:r>
    </w:p>
    <w:p w14:paraId="05B71EFA" w14:textId="77777777" w:rsidR="00F0509D" w:rsidRPr="00F0509D" w:rsidRDefault="00F0509D" w:rsidP="00F0509D">
      <w:pPr>
        <w:spacing w:after="0" w:line="276" w:lineRule="auto"/>
        <w:jc w:val="both"/>
        <w:rPr>
          <w:rFonts w:asciiTheme="majorHAnsi" w:hAnsiTheme="majorHAnsi"/>
          <w:sz w:val="24"/>
          <w:szCs w:val="24"/>
        </w:rPr>
      </w:pPr>
    </w:p>
    <w:p w14:paraId="29E06252" w14:textId="2DF764C3" w:rsidR="00F0509D" w:rsidRDefault="00F0509D" w:rsidP="00F0509D">
      <w:pPr>
        <w:spacing w:after="0" w:line="276" w:lineRule="auto"/>
        <w:jc w:val="both"/>
        <w:rPr>
          <w:rFonts w:asciiTheme="majorHAnsi" w:hAnsiTheme="majorHAnsi"/>
          <w:sz w:val="24"/>
          <w:szCs w:val="24"/>
        </w:rPr>
      </w:pPr>
      <w:r w:rsidRPr="00F0509D">
        <w:rPr>
          <w:rFonts w:asciiTheme="majorHAnsi" w:hAnsiTheme="majorHAnsi"/>
          <w:sz w:val="24"/>
          <w:szCs w:val="24"/>
        </w:rPr>
        <w:t>Teniendo en consideración la normatividad que regula la materia, la Agencia analizó las hojas de vida de sus servidores con el fin de establecer si por estas causas se generarán vacantes de empleos, teniendo como resultado que para la vigencia 201</w:t>
      </w:r>
      <w:r w:rsidR="00A802F3">
        <w:rPr>
          <w:rFonts w:asciiTheme="majorHAnsi" w:hAnsiTheme="majorHAnsi"/>
          <w:sz w:val="24"/>
          <w:szCs w:val="24"/>
        </w:rPr>
        <w:t>9</w:t>
      </w:r>
      <w:r w:rsidRPr="00F0509D">
        <w:rPr>
          <w:rFonts w:asciiTheme="majorHAnsi" w:hAnsiTheme="majorHAnsi"/>
          <w:sz w:val="24"/>
          <w:szCs w:val="24"/>
        </w:rPr>
        <w:t xml:space="preserve"> ningún servidor manifestó su intención de retiro por jubilación ni tampoco cumplen con la edad de retiro forzoso.</w:t>
      </w:r>
    </w:p>
    <w:p w14:paraId="7F65BAAC" w14:textId="77777777" w:rsidR="00F0509D" w:rsidRPr="00F0509D" w:rsidRDefault="00F0509D" w:rsidP="00F0509D">
      <w:pPr>
        <w:spacing w:after="0" w:line="276" w:lineRule="auto"/>
        <w:jc w:val="both"/>
        <w:rPr>
          <w:rFonts w:asciiTheme="majorHAnsi" w:hAnsiTheme="majorHAnsi"/>
          <w:sz w:val="24"/>
          <w:szCs w:val="24"/>
        </w:rPr>
      </w:pPr>
    </w:p>
    <w:p w14:paraId="2AD282DF" w14:textId="768FA38B" w:rsidR="004A48DF" w:rsidRDefault="00F0509D" w:rsidP="00FC4E10">
      <w:pPr>
        <w:spacing w:after="0" w:line="276" w:lineRule="auto"/>
        <w:jc w:val="both"/>
        <w:rPr>
          <w:rFonts w:asciiTheme="majorHAnsi" w:hAnsiTheme="majorHAnsi"/>
          <w:sz w:val="24"/>
          <w:szCs w:val="24"/>
        </w:rPr>
      </w:pPr>
      <w:r w:rsidRPr="00F0509D">
        <w:rPr>
          <w:rFonts w:asciiTheme="majorHAnsi" w:hAnsiTheme="majorHAnsi"/>
          <w:sz w:val="24"/>
          <w:szCs w:val="24"/>
        </w:rPr>
        <w:t xml:space="preserve">Las otras situaciones de retiro del servicio contempladas en el artículo 41 de la Ley 909 de 2004 no son predecibles, por lo cual serán vacantes que se den dentro del transcurrir de la </w:t>
      </w:r>
      <w:r w:rsidRPr="00F0509D">
        <w:rPr>
          <w:rFonts w:asciiTheme="majorHAnsi" w:hAnsiTheme="majorHAnsi"/>
          <w:sz w:val="24"/>
          <w:szCs w:val="24"/>
        </w:rPr>
        <w:lastRenderedPageBreak/>
        <w:t>anualidad propuesta y por tanto en aras de la prestación del servicio, se atenderán en su debido momento.</w:t>
      </w:r>
    </w:p>
    <w:p w14:paraId="7F8210F1" w14:textId="3BD0DAB9" w:rsidR="004A09B4" w:rsidRDefault="004A09B4" w:rsidP="00FC4E10">
      <w:pPr>
        <w:spacing w:after="0" w:line="276" w:lineRule="auto"/>
        <w:jc w:val="both"/>
        <w:rPr>
          <w:rFonts w:asciiTheme="majorHAnsi" w:hAnsiTheme="majorHAnsi"/>
          <w:sz w:val="24"/>
          <w:szCs w:val="24"/>
        </w:rPr>
      </w:pPr>
    </w:p>
    <w:p w14:paraId="5663B7B5" w14:textId="35C6A7C5" w:rsidR="004A09B4" w:rsidRDefault="004A09B4" w:rsidP="00FC4E10">
      <w:pPr>
        <w:spacing w:after="0" w:line="276" w:lineRule="auto"/>
        <w:jc w:val="both"/>
        <w:rPr>
          <w:rFonts w:asciiTheme="majorHAnsi" w:hAnsiTheme="majorHAnsi"/>
          <w:sz w:val="24"/>
          <w:szCs w:val="24"/>
        </w:rPr>
      </w:pPr>
    </w:p>
    <w:p w14:paraId="211F10ED" w14:textId="3FD91E34" w:rsidR="004A09B4" w:rsidRDefault="004A09B4" w:rsidP="00FC4E10">
      <w:pPr>
        <w:spacing w:after="0" w:line="276" w:lineRule="auto"/>
        <w:jc w:val="both"/>
        <w:rPr>
          <w:rFonts w:asciiTheme="majorHAnsi" w:hAnsiTheme="majorHAnsi"/>
          <w:sz w:val="24"/>
          <w:szCs w:val="24"/>
        </w:rPr>
      </w:pPr>
    </w:p>
    <w:p w14:paraId="07687D06" w14:textId="4E90F146" w:rsidR="004A09B4" w:rsidRDefault="004A09B4" w:rsidP="00FC4E10">
      <w:pPr>
        <w:spacing w:after="0" w:line="276" w:lineRule="auto"/>
        <w:jc w:val="both"/>
        <w:rPr>
          <w:rFonts w:asciiTheme="majorHAnsi" w:hAnsiTheme="majorHAnsi"/>
          <w:sz w:val="24"/>
          <w:szCs w:val="24"/>
        </w:rPr>
      </w:pPr>
    </w:p>
    <w:p w14:paraId="3C64D9D7" w14:textId="77777777" w:rsidR="004A09B4" w:rsidRPr="004B2275" w:rsidRDefault="004A09B4" w:rsidP="004A09B4">
      <w:pPr>
        <w:spacing w:after="0"/>
        <w:rPr>
          <w:rFonts w:asciiTheme="majorHAnsi" w:hAnsiTheme="majorHAnsi"/>
          <w:sz w:val="24"/>
          <w:szCs w:val="24"/>
        </w:rPr>
      </w:pPr>
    </w:p>
    <w:p w14:paraId="0405E440" w14:textId="77777777" w:rsidR="004A09B4" w:rsidRPr="004B2275" w:rsidRDefault="004A09B4" w:rsidP="004A09B4">
      <w:pPr>
        <w:spacing w:after="0"/>
        <w:rPr>
          <w:rFonts w:asciiTheme="majorHAnsi" w:hAnsiTheme="majorHAnsi"/>
          <w:sz w:val="24"/>
          <w:szCs w:val="24"/>
        </w:rPr>
      </w:pPr>
      <w:r w:rsidRPr="004B2275">
        <w:rPr>
          <w:rFonts w:asciiTheme="majorHAnsi" w:hAnsiTheme="majorHAnsi"/>
          <w:sz w:val="24"/>
          <w:szCs w:val="24"/>
        </w:rPr>
        <w:t xml:space="preserve">Revisó: </w:t>
      </w:r>
      <w:r w:rsidRPr="004B2275">
        <w:rPr>
          <w:rFonts w:asciiTheme="majorHAnsi" w:hAnsiTheme="majorHAnsi"/>
          <w:sz w:val="24"/>
          <w:szCs w:val="24"/>
        </w:rPr>
        <w:tab/>
        <w:t>Clemencia Rojas Arias / Coordinadora GIT Talento Humano</w:t>
      </w:r>
    </w:p>
    <w:p w14:paraId="7112283D" w14:textId="60A07C9D" w:rsidR="004A09B4" w:rsidRDefault="004A09B4" w:rsidP="004A09B4">
      <w:pPr>
        <w:spacing w:after="0"/>
        <w:rPr>
          <w:rFonts w:asciiTheme="majorHAnsi" w:hAnsiTheme="majorHAnsi"/>
          <w:sz w:val="24"/>
          <w:szCs w:val="24"/>
        </w:rPr>
      </w:pPr>
    </w:p>
    <w:p w14:paraId="07D96F47" w14:textId="77777777" w:rsidR="004B2275" w:rsidRPr="004B2275" w:rsidRDefault="004B2275" w:rsidP="004A09B4">
      <w:pPr>
        <w:spacing w:after="0"/>
        <w:rPr>
          <w:rFonts w:asciiTheme="majorHAnsi" w:hAnsiTheme="majorHAnsi"/>
          <w:sz w:val="24"/>
          <w:szCs w:val="24"/>
        </w:rPr>
      </w:pPr>
      <w:bookmarkStart w:id="1" w:name="_GoBack"/>
      <w:bookmarkEnd w:id="1"/>
    </w:p>
    <w:p w14:paraId="609EA6D1" w14:textId="77777777" w:rsidR="004A09B4" w:rsidRPr="004B2275" w:rsidRDefault="004A09B4" w:rsidP="004A09B4">
      <w:pPr>
        <w:spacing w:after="0"/>
        <w:rPr>
          <w:rFonts w:asciiTheme="majorHAnsi" w:hAnsiTheme="majorHAnsi"/>
          <w:sz w:val="24"/>
          <w:szCs w:val="24"/>
        </w:rPr>
      </w:pPr>
      <w:r w:rsidRPr="004B2275">
        <w:rPr>
          <w:rFonts w:asciiTheme="majorHAnsi" w:hAnsiTheme="majorHAnsi"/>
          <w:sz w:val="24"/>
          <w:szCs w:val="24"/>
        </w:rPr>
        <w:t>Elaboró:</w:t>
      </w:r>
      <w:r w:rsidRPr="004B2275">
        <w:rPr>
          <w:rFonts w:asciiTheme="majorHAnsi" w:hAnsiTheme="majorHAnsi"/>
          <w:sz w:val="24"/>
          <w:szCs w:val="24"/>
        </w:rPr>
        <w:tab/>
        <w:t xml:space="preserve">Jhon Deiby Arévalo Zabala / Experto </w:t>
      </w:r>
      <w:r w:rsidRPr="004B2275">
        <w:rPr>
          <w:rFonts w:asciiTheme="majorHAnsi" w:hAnsiTheme="majorHAnsi" w:cs="Arial"/>
          <w:color w:val="000000"/>
          <w:sz w:val="24"/>
          <w:szCs w:val="24"/>
        </w:rPr>
        <w:t>GIT Talento Humano</w:t>
      </w:r>
    </w:p>
    <w:p w14:paraId="4172871A" w14:textId="29EF691E" w:rsidR="004A09B4" w:rsidRPr="004B2275" w:rsidRDefault="004A09B4" w:rsidP="004A09B4">
      <w:pPr>
        <w:spacing w:after="0"/>
        <w:rPr>
          <w:rFonts w:asciiTheme="majorHAnsi" w:hAnsiTheme="majorHAnsi"/>
          <w:sz w:val="24"/>
          <w:szCs w:val="24"/>
        </w:rPr>
      </w:pPr>
      <w:r w:rsidRPr="004B2275">
        <w:rPr>
          <w:rFonts w:asciiTheme="majorHAnsi" w:hAnsiTheme="majorHAnsi"/>
          <w:sz w:val="24"/>
          <w:szCs w:val="24"/>
        </w:rPr>
        <w:tab/>
      </w:r>
      <w:r w:rsidR="004B2275">
        <w:rPr>
          <w:rFonts w:asciiTheme="majorHAnsi" w:hAnsiTheme="majorHAnsi"/>
          <w:sz w:val="24"/>
          <w:szCs w:val="24"/>
        </w:rPr>
        <w:tab/>
      </w:r>
      <w:r w:rsidRPr="004B2275">
        <w:rPr>
          <w:rFonts w:asciiTheme="majorHAnsi" w:hAnsiTheme="majorHAnsi"/>
          <w:sz w:val="24"/>
          <w:szCs w:val="24"/>
        </w:rPr>
        <w:t xml:space="preserve">Diego Fernando Ramírez Sepúlveda / </w:t>
      </w:r>
      <w:r w:rsidRPr="004B2275">
        <w:rPr>
          <w:rFonts w:asciiTheme="majorHAnsi" w:hAnsiTheme="majorHAnsi" w:cs="Arial"/>
          <w:color w:val="000000"/>
          <w:sz w:val="24"/>
          <w:szCs w:val="24"/>
        </w:rPr>
        <w:t>GIT Talento Humano</w:t>
      </w:r>
    </w:p>
    <w:p w14:paraId="61B5CEDA" w14:textId="77777777" w:rsidR="004A09B4" w:rsidRPr="007908F8" w:rsidRDefault="004A09B4" w:rsidP="004A09B4">
      <w:pPr>
        <w:spacing w:after="0"/>
      </w:pPr>
      <w:r>
        <w:tab/>
      </w:r>
    </w:p>
    <w:p w14:paraId="2984D6B5" w14:textId="77777777" w:rsidR="004A09B4" w:rsidRPr="00F0509D" w:rsidRDefault="004A09B4" w:rsidP="00FC4E10">
      <w:pPr>
        <w:spacing w:after="0" w:line="276" w:lineRule="auto"/>
        <w:jc w:val="both"/>
        <w:rPr>
          <w:rFonts w:asciiTheme="majorHAnsi" w:hAnsiTheme="majorHAnsi"/>
          <w:sz w:val="24"/>
          <w:szCs w:val="24"/>
        </w:rPr>
      </w:pPr>
    </w:p>
    <w:sectPr w:rsidR="004A09B4" w:rsidRPr="00F0509D" w:rsidSect="00D90D19">
      <w:headerReference w:type="default" r:id="rId13"/>
      <w:footerReference w:type="default" r:id="rId14"/>
      <w:headerReference w:type="first" r:id="rId15"/>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BE5691" w14:textId="77777777" w:rsidR="00A20B7C" w:rsidRDefault="00A20B7C" w:rsidP="00C003A3">
      <w:pPr>
        <w:spacing w:after="0" w:line="240" w:lineRule="auto"/>
      </w:pPr>
      <w:r>
        <w:separator/>
      </w:r>
    </w:p>
  </w:endnote>
  <w:endnote w:type="continuationSeparator" w:id="0">
    <w:p w14:paraId="6B9B7189" w14:textId="77777777" w:rsidR="00A20B7C" w:rsidRDefault="00A20B7C" w:rsidP="00C00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Work Sans">
    <w:panose1 w:val="000005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Demi Cond">
    <w:panose1 w:val="020B07060304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066866"/>
      <w:docPartObj>
        <w:docPartGallery w:val="Page Numbers (Bottom of Page)"/>
        <w:docPartUnique/>
      </w:docPartObj>
    </w:sdtPr>
    <w:sdtEndPr/>
    <w:sdtContent>
      <w:p w14:paraId="01136F04" w14:textId="77777777" w:rsidR="008B1DE0" w:rsidRPr="008D1F9B" w:rsidRDefault="008B1DE0" w:rsidP="00411E35">
        <w:pPr>
          <w:pStyle w:val="Piedepgina"/>
          <w:rPr>
            <w:rFonts w:ascii="Work Sans" w:hAnsi="Work Sans"/>
            <w:color w:val="767171" w:themeColor="background2" w:themeShade="80"/>
            <w:sz w:val="20"/>
            <w:szCs w:val="20"/>
          </w:rPr>
        </w:pPr>
        <w:r w:rsidRPr="008D1F9B">
          <w:rPr>
            <w:rFonts w:ascii="Work Sans" w:hAnsi="Work Sans"/>
            <w:color w:val="767171" w:themeColor="background2" w:themeShade="80"/>
            <w:sz w:val="20"/>
            <w:szCs w:val="20"/>
          </w:rPr>
          <w:t>F. Versión 1</w:t>
        </w:r>
      </w:p>
      <w:p w14:paraId="61968C12" w14:textId="14E2D911" w:rsidR="008B1DE0" w:rsidRPr="008D1F9B" w:rsidRDefault="008B1DE0" w:rsidP="00411E35">
        <w:pPr>
          <w:pStyle w:val="Piedepgina"/>
          <w:rPr>
            <w:rFonts w:ascii="Work Sans" w:hAnsi="Work Sans"/>
            <w:b/>
            <w:color w:val="767171" w:themeColor="background2" w:themeShade="80"/>
            <w:sz w:val="20"/>
            <w:szCs w:val="20"/>
          </w:rPr>
        </w:pPr>
        <w:r w:rsidRPr="008D1F9B">
          <w:rPr>
            <w:rFonts w:ascii="Work Sans" w:hAnsi="Work Sans"/>
            <w:color w:val="767171" w:themeColor="background2" w:themeShade="80"/>
            <w:sz w:val="20"/>
            <w:szCs w:val="20"/>
          </w:rPr>
          <w:t>2019 – 01 -</w:t>
        </w:r>
        <w:r>
          <w:rPr>
            <w:rFonts w:ascii="Work Sans" w:hAnsi="Work Sans"/>
            <w:color w:val="767171" w:themeColor="background2" w:themeShade="80"/>
            <w:sz w:val="20"/>
            <w:szCs w:val="20"/>
          </w:rPr>
          <w:t>25</w:t>
        </w:r>
        <w:r w:rsidRPr="008D1F9B">
          <w:rPr>
            <w:rFonts w:ascii="Work Sans" w:hAnsi="Work Sans"/>
            <w:color w:val="767171" w:themeColor="background2" w:themeShade="80"/>
            <w:sz w:val="20"/>
            <w:szCs w:val="20"/>
          </w:rPr>
          <w:ptab w:relativeTo="margin" w:alignment="center" w:leader="none"/>
        </w:r>
        <w:r w:rsidRPr="008D1F9B">
          <w:rPr>
            <w:rFonts w:ascii="Work Sans" w:hAnsi="Work Sans"/>
            <w:b/>
            <w:color w:val="767171" w:themeColor="background2" w:themeShade="80"/>
            <w:sz w:val="20"/>
            <w:szCs w:val="20"/>
          </w:rPr>
          <w:t xml:space="preserve">Grupo Interno de Trabajo de Talento Humano </w:t>
        </w:r>
      </w:p>
      <w:p w14:paraId="4D13A915" w14:textId="11DA05FB" w:rsidR="008B1DE0" w:rsidRPr="00411E35" w:rsidRDefault="008B1DE0" w:rsidP="00411E35">
        <w:pPr>
          <w:pStyle w:val="Piedepgina"/>
          <w:jc w:val="right"/>
          <w:rPr>
            <w:rFonts w:ascii="Work Sans" w:hAnsi="Work Sans"/>
          </w:rPr>
        </w:pPr>
        <w:r w:rsidRPr="008D1F9B">
          <w:rPr>
            <w:rFonts w:ascii="Work Sans" w:hAnsi="Work Sans"/>
            <w:b/>
            <w:color w:val="767171" w:themeColor="background2" w:themeShade="80"/>
            <w:sz w:val="20"/>
            <w:szCs w:val="20"/>
          </w:rPr>
          <w:tab/>
          <w:t>Vicepresidencia Administrativa y Financiera</w:t>
        </w:r>
        <w:r w:rsidRPr="008D1F9B">
          <w:rPr>
            <w:rFonts w:ascii="Work Sans" w:hAnsi="Work Sans"/>
            <w:b/>
            <w:color w:val="767171" w:themeColor="background2" w:themeShade="80"/>
            <w:sz w:val="20"/>
            <w:szCs w:val="20"/>
          </w:rPr>
          <w:ptab w:relativeTo="margin" w:alignment="right" w:leader="none"/>
        </w:r>
        <w:sdt>
          <w:sdtPr>
            <w:rPr>
              <w:rFonts w:ascii="Work Sans" w:hAnsi="Work Sans"/>
              <w:color w:val="767171" w:themeColor="background2" w:themeShade="80"/>
              <w:sz w:val="20"/>
              <w:szCs w:val="20"/>
            </w:rPr>
            <w:id w:val="1028219504"/>
            <w:docPartObj>
              <w:docPartGallery w:val="Page Numbers (Bottom of Page)"/>
              <w:docPartUnique/>
            </w:docPartObj>
          </w:sdtPr>
          <w:sdtEndPr/>
          <w:sdtContent>
            <w:r w:rsidRPr="008D1F9B">
              <w:rPr>
                <w:rFonts w:ascii="Work Sans" w:hAnsi="Work Sans"/>
                <w:color w:val="767171" w:themeColor="background2" w:themeShade="80"/>
                <w:sz w:val="20"/>
                <w:szCs w:val="20"/>
              </w:rPr>
              <w:fldChar w:fldCharType="begin"/>
            </w:r>
            <w:r w:rsidRPr="008D1F9B">
              <w:rPr>
                <w:rFonts w:ascii="Work Sans" w:hAnsi="Work Sans"/>
                <w:color w:val="767171" w:themeColor="background2" w:themeShade="80"/>
                <w:sz w:val="20"/>
                <w:szCs w:val="20"/>
              </w:rPr>
              <w:instrText>PAGE   \* MERGEFORMAT</w:instrText>
            </w:r>
            <w:r w:rsidRPr="008D1F9B">
              <w:rPr>
                <w:rFonts w:ascii="Work Sans" w:hAnsi="Work Sans"/>
                <w:color w:val="767171" w:themeColor="background2" w:themeShade="80"/>
                <w:sz w:val="20"/>
                <w:szCs w:val="20"/>
              </w:rPr>
              <w:fldChar w:fldCharType="separate"/>
            </w:r>
            <w:r>
              <w:rPr>
                <w:rFonts w:ascii="Work Sans" w:hAnsi="Work Sans"/>
                <w:color w:val="767171" w:themeColor="background2" w:themeShade="80"/>
                <w:sz w:val="20"/>
                <w:szCs w:val="20"/>
              </w:rPr>
              <w:t>3</w:t>
            </w:r>
            <w:r w:rsidRPr="008D1F9B">
              <w:rPr>
                <w:rFonts w:ascii="Work Sans" w:hAnsi="Work Sans"/>
                <w:color w:val="767171" w:themeColor="background2" w:themeShade="80"/>
                <w:sz w:val="20"/>
                <w:szCs w:val="20"/>
              </w:rPr>
              <w:fldChar w:fldCharType="end"/>
            </w:r>
          </w:sdtContent>
        </w:sdt>
      </w:p>
    </w:sdtContent>
  </w:sdt>
  <w:p w14:paraId="2C4ACABC" w14:textId="77777777" w:rsidR="008B1DE0" w:rsidRDefault="008B1DE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CA588" w14:textId="77777777" w:rsidR="00A20B7C" w:rsidRDefault="00A20B7C" w:rsidP="00C003A3">
      <w:pPr>
        <w:spacing w:after="0" w:line="240" w:lineRule="auto"/>
      </w:pPr>
      <w:r>
        <w:separator/>
      </w:r>
    </w:p>
  </w:footnote>
  <w:footnote w:type="continuationSeparator" w:id="0">
    <w:p w14:paraId="45A2FC4A" w14:textId="77777777" w:rsidR="00A20B7C" w:rsidRDefault="00A20B7C" w:rsidP="00C00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5F638" w14:textId="7C7A17A1" w:rsidR="008B1DE0" w:rsidRPr="00B33E6D" w:rsidRDefault="008B1DE0" w:rsidP="00B33E6D">
    <w:pPr>
      <w:spacing w:after="0" w:line="240" w:lineRule="auto"/>
      <w:jc w:val="right"/>
      <w:rPr>
        <w:rFonts w:ascii="Work Sans" w:hAnsi="Work Sans"/>
        <w:b/>
        <w:sz w:val="20"/>
        <w:szCs w:val="20"/>
      </w:rPr>
    </w:pPr>
    <w:r w:rsidRPr="00405A3D">
      <w:rPr>
        <w:rFonts w:asciiTheme="majorHAnsi" w:hAnsiTheme="majorHAnsi"/>
        <w:noProof/>
        <w:sz w:val="24"/>
        <w:szCs w:val="24"/>
      </w:rPr>
      <w:drawing>
        <wp:anchor distT="0" distB="0" distL="114300" distR="114300" simplePos="0" relativeHeight="251659264" behindDoc="0" locked="0" layoutInCell="1" allowOverlap="1" wp14:anchorId="2F5D3A26" wp14:editId="26739285">
          <wp:simplePos x="0" y="0"/>
          <wp:positionH relativeFrom="margin">
            <wp:posOffset>72390</wp:posOffset>
          </wp:positionH>
          <wp:positionV relativeFrom="paragraph">
            <wp:posOffset>-11430</wp:posOffset>
          </wp:positionV>
          <wp:extent cx="1743075" cy="504190"/>
          <wp:effectExtent l="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NI_1170x339px.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43075" cy="504190"/>
                  </a:xfrm>
                  <a:prstGeom prst="rect">
                    <a:avLst/>
                  </a:prstGeom>
                </pic:spPr>
              </pic:pic>
            </a:graphicData>
          </a:graphic>
          <wp14:sizeRelH relativeFrom="margin">
            <wp14:pctWidth>0</wp14:pctWidth>
          </wp14:sizeRelH>
          <wp14:sizeRelV relativeFrom="margin">
            <wp14:pctHeight>0</wp14:pctHeight>
          </wp14:sizeRelV>
        </wp:anchor>
      </w:drawing>
    </w:r>
    <w:r>
      <w:t xml:space="preserve"> </w:t>
    </w:r>
    <w:r>
      <w:tab/>
    </w:r>
    <w:r>
      <w:tab/>
    </w:r>
    <w:r>
      <w:tab/>
      <w:t xml:space="preserve">                                          </w:t>
    </w:r>
    <w:r>
      <w:tab/>
    </w:r>
    <w:r>
      <w:tab/>
    </w:r>
    <w:r w:rsidRPr="00B33E6D">
      <w:rPr>
        <w:rFonts w:ascii="Work Sans" w:hAnsi="Work Sans"/>
        <w:b/>
        <w:sz w:val="20"/>
        <w:szCs w:val="20"/>
      </w:rPr>
      <w:t xml:space="preserve">Plan </w:t>
    </w:r>
    <w:r>
      <w:rPr>
        <w:rFonts w:ascii="Work Sans" w:hAnsi="Work Sans"/>
        <w:b/>
        <w:sz w:val="20"/>
        <w:szCs w:val="20"/>
      </w:rPr>
      <w:t>Anual de Vacantes</w:t>
    </w:r>
  </w:p>
  <w:p w14:paraId="2C33A40D" w14:textId="455611C6" w:rsidR="008B1DE0" w:rsidRPr="00B33E6D" w:rsidRDefault="008B1DE0" w:rsidP="00B33E6D">
    <w:pPr>
      <w:spacing w:after="0" w:line="276" w:lineRule="auto"/>
      <w:ind w:left="2832" w:firstLine="708"/>
      <w:jc w:val="right"/>
      <w:rPr>
        <w:rFonts w:ascii="Work Sans" w:hAnsi="Work Sans"/>
        <w:b/>
        <w:sz w:val="20"/>
        <w:szCs w:val="20"/>
      </w:rPr>
    </w:pPr>
    <w:r w:rsidRPr="00B33E6D">
      <w:rPr>
        <w:rFonts w:ascii="Work Sans" w:hAnsi="Work Sans"/>
        <w:b/>
        <w:sz w:val="20"/>
        <w:szCs w:val="20"/>
      </w:rPr>
      <w:t>Vigencia 2019</w:t>
    </w:r>
  </w:p>
  <w:p w14:paraId="7191F178" w14:textId="06E97877" w:rsidR="008B1DE0" w:rsidRDefault="008B1DE0">
    <w:pPr>
      <w:pStyle w:val="Encabezado"/>
    </w:pPr>
  </w:p>
  <w:p w14:paraId="5B0A6545" w14:textId="77777777" w:rsidR="008B1DE0" w:rsidRDefault="008B1DE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50A87" w14:textId="78AC6C0B" w:rsidR="008B1DE0" w:rsidRPr="004138D4" w:rsidRDefault="008B1DE0" w:rsidP="004138D4">
    <w:pPr>
      <w:pStyle w:val="Encabezado"/>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B2AD4"/>
    <w:multiLevelType w:val="hybridMultilevel"/>
    <w:tmpl w:val="7A1E6D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51A116C"/>
    <w:multiLevelType w:val="hybridMultilevel"/>
    <w:tmpl w:val="2C6457A8"/>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8091746"/>
    <w:multiLevelType w:val="hybridMultilevel"/>
    <w:tmpl w:val="3070B25C"/>
    <w:lvl w:ilvl="0" w:tplc="C1B85F02">
      <w:start w:val="39"/>
      <w:numFmt w:val="bullet"/>
      <w:lvlText w:val="-"/>
      <w:lvlJc w:val="left"/>
      <w:pPr>
        <w:ind w:left="420" w:hanging="360"/>
      </w:pPr>
      <w:rPr>
        <w:rFonts w:ascii="Cambria" w:eastAsia="Times New Roman" w:hAnsi="Cambria"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 w15:restartNumberingAfterBreak="0">
    <w:nsid w:val="2D903465"/>
    <w:multiLevelType w:val="hybridMultilevel"/>
    <w:tmpl w:val="61E0387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DEF5F04"/>
    <w:multiLevelType w:val="hybridMultilevel"/>
    <w:tmpl w:val="0240C2CE"/>
    <w:lvl w:ilvl="0" w:tplc="E9F4E176">
      <w:start w:val="2"/>
      <w:numFmt w:val="bullet"/>
      <w:lvlText w:val="-"/>
      <w:lvlJc w:val="left"/>
      <w:pPr>
        <w:ind w:left="720" w:hanging="360"/>
      </w:pPr>
      <w:rPr>
        <w:rFonts w:ascii="Calibri Light" w:eastAsiaTheme="minorHAnsi" w:hAnsi="Calibri Light"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0CC479F"/>
    <w:multiLevelType w:val="hybridMultilevel"/>
    <w:tmpl w:val="9F34159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2737B57"/>
    <w:multiLevelType w:val="hybridMultilevel"/>
    <w:tmpl w:val="1074977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62248E8"/>
    <w:multiLevelType w:val="hybridMultilevel"/>
    <w:tmpl w:val="5698885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21D617C"/>
    <w:multiLevelType w:val="hybridMultilevel"/>
    <w:tmpl w:val="42B6D552"/>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632119B"/>
    <w:multiLevelType w:val="hybridMultilevel"/>
    <w:tmpl w:val="3A1CA8F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B7726C6"/>
    <w:multiLevelType w:val="hybridMultilevel"/>
    <w:tmpl w:val="C30055E4"/>
    <w:lvl w:ilvl="0" w:tplc="2020D83A">
      <w:start w:val="100"/>
      <w:numFmt w:val="bullet"/>
      <w:lvlText w:val=""/>
      <w:lvlJc w:val="left"/>
      <w:pPr>
        <w:ind w:left="405" w:hanging="360"/>
      </w:pPr>
      <w:rPr>
        <w:rFonts w:ascii="Symbol" w:eastAsiaTheme="minorEastAsia" w:hAnsi="Symbol" w:cstheme="minorBidi"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11" w15:restartNumberingAfterBreak="0">
    <w:nsid w:val="643A56C3"/>
    <w:multiLevelType w:val="hybridMultilevel"/>
    <w:tmpl w:val="9910A424"/>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BD21375"/>
    <w:multiLevelType w:val="hybridMultilevel"/>
    <w:tmpl w:val="EE64F1B6"/>
    <w:lvl w:ilvl="0" w:tplc="08DEAD74">
      <w:numFmt w:val="bullet"/>
      <w:lvlText w:val="-"/>
      <w:lvlJc w:val="left"/>
      <w:pPr>
        <w:ind w:left="405" w:hanging="360"/>
      </w:pPr>
      <w:rPr>
        <w:rFonts w:ascii="Calibri Light" w:eastAsia="Times New Roman" w:hAnsi="Calibri Light" w:cs="Calibri" w:hint="default"/>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13" w15:restartNumberingAfterBreak="0">
    <w:nsid w:val="6EA50D1C"/>
    <w:multiLevelType w:val="hybridMultilevel"/>
    <w:tmpl w:val="44562644"/>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33E700D"/>
    <w:multiLevelType w:val="hybridMultilevel"/>
    <w:tmpl w:val="7A1E6DA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76E86C6A"/>
    <w:multiLevelType w:val="hybridMultilevel"/>
    <w:tmpl w:val="13F03298"/>
    <w:lvl w:ilvl="0" w:tplc="9E7A18A6">
      <w:start w:val="2"/>
      <w:numFmt w:val="bullet"/>
      <w:lvlText w:val=""/>
      <w:lvlJc w:val="left"/>
      <w:pPr>
        <w:ind w:left="720" w:hanging="360"/>
      </w:pPr>
      <w:rPr>
        <w:rFonts w:ascii="Symbol" w:eastAsiaTheme="minorHAnsi" w:hAnsi="Symbol" w:cstheme="minorHAns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7A130B01"/>
    <w:multiLevelType w:val="hybridMultilevel"/>
    <w:tmpl w:val="6EC4DF04"/>
    <w:lvl w:ilvl="0" w:tplc="698ED4AC">
      <w:start w:val="100"/>
      <w:numFmt w:val="bullet"/>
      <w:lvlText w:val=""/>
      <w:lvlJc w:val="left"/>
      <w:pPr>
        <w:ind w:left="720" w:hanging="360"/>
      </w:pPr>
      <w:rPr>
        <w:rFonts w:ascii="Symbol" w:eastAsiaTheme="minorEastAsia"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7C8E1B7A"/>
    <w:multiLevelType w:val="hybridMultilevel"/>
    <w:tmpl w:val="9AEE1AF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4"/>
  </w:num>
  <w:num w:numId="3">
    <w:abstractNumId w:val="9"/>
  </w:num>
  <w:num w:numId="4">
    <w:abstractNumId w:val="5"/>
  </w:num>
  <w:num w:numId="5">
    <w:abstractNumId w:val="6"/>
  </w:num>
  <w:num w:numId="6">
    <w:abstractNumId w:val="7"/>
  </w:num>
  <w:num w:numId="7">
    <w:abstractNumId w:val="8"/>
  </w:num>
  <w:num w:numId="8">
    <w:abstractNumId w:val="3"/>
  </w:num>
  <w:num w:numId="9">
    <w:abstractNumId w:val="17"/>
  </w:num>
  <w:num w:numId="10">
    <w:abstractNumId w:val="11"/>
  </w:num>
  <w:num w:numId="11">
    <w:abstractNumId w:val="16"/>
  </w:num>
  <w:num w:numId="12">
    <w:abstractNumId w:val="10"/>
  </w:num>
  <w:num w:numId="13">
    <w:abstractNumId w:val="12"/>
  </w:num>
  <w:num w:numId="14">
    <w:abstractNumId w:val="2"/>
  </w:num>
  <w:num w:numId="15">
    <w:abstractNumId w:val="0"/>
  </w:num>
  <w:num w:numId="16">
    <w:abstractNumId w:val="14"/>
  </w:num>
  <w:num w:numId="17">
    <w:abstractNumId w:val="13"/>
  </w:num>
  <w:num w:numId="18">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EBA"/>
    <w:rsid w:val="00000113"/>
    <w:rsid w:val="00000E11"/>
    <w:rsid w:val="000074EB"/>
    <w:rsid w:val="00011569"/>
    <w:rsid w:val="00014F1D"/>
    <w:rsid w:val="00015C14"/>
    <w:rsid w:val="00016158"/>
    <w:rsid w:val="0001651E"/>
    <w:rsid w:val="00017E07"/>
    <w:rsid w:val="00017ED6"/>
    <w:rsid w:val="00021417"/>
    <w:rsid w:val="00031F44"/>
    <w:rsid w:val="00032E96"/>
    <w:rsid w:val="000335DB"/>
    <w:rsid w:val="00034504"/>
    <w:rsid w:val="00036868"/>
    <w:rsid w:val="00037088"/>
    <w:rsid w:val="000407C3"/>
    <w:rsid w:val="00044F35"/>
    <w:rsid w:val="00046E63"/>
    <w:rsid w:val="00047746"/>
    <w:rsid w:val="00047E83"/>
    <w:rsid w:val="00052F6F"/>
    <w:rsid w:val="0005505A"/>
    <w:rsid w:val="00056CA4"/>
    <w:rsid w:val="00061C80"/>
    <w:rsid w:val="00062CEC"/>
    <w:rsid w:val="00064F3C"/>
    <w:rsid w:val="000700EB"/>
    <w:rsid w:val="0007291F"/>
    <w:rsid w:val="00072A75"/>
    <w:rsid w:val="00075468"/>
    <w:rsid w:val="00077DB8"/>
    <w:rsid w:val="00080040"/>
    <w:rsid w:val="00081FDF"/>
    <w:rsid w:val="000859DB"/>
    <w:rsid w:val="00096031"/>
    <w:rsid w:val="000A63AE"/>
    <w:rsid w:val="000B0DCD"/>
    <w:rsid w:val="000B43FD"/>
    <w:rsid w:val="000B78FD"/>
    <w:rsid w:val="000B7B34"/>
    <w:rsid w:val="000B7B3C"/>
    <w:rsid w:val="000C2783"/>
    <w:rsid w:val="000C5473"/>
    <w:rsid w:val="000C627B"/>
    <w:rsid w:val="000D0638"/>
    <w:rsid w:val="000D092D"/>
    <w:rsid w:val="000D0F18"/>
    <w:rsid w:val="000D5983"/>
    <w:rsid w:val="000E2513"/>
    <w:rsid w:val="000E347D"/>
    <w:rsid w:val="000E4A0C"/>
    <w:rsid w:val="000F3A10"/>
    <w:rsid w:val="00103CAF"/>
    <w:rsid w:val="0010531C"/>
    <w:rsid w:val="00112F3D"/>
    <w:rsid w:val="00114380"/>
    <w:rsid w:val="00116EB5"/>
    <w:rsid w:val="00120DB5"/>
    <w:rsid w:val="001248DA"/>
    <w:rsid w:val="00126636"/>
    <w:rsid w:val="001303AF"/>
    <w:rsid w:val="00131824"/>
    <w:rsid w:val="001407D3"/>
    <w:rsid w:val="0014213D"/>
    <w:rsid w:val="001421D2"/>
    <w:rsid w:val="00142B26"/>
    <w:rsid w:val="00142C2C"/>
    <w:rsid w:val="001442AE"/>
    <w:rsid w:val="00145D01"/>
    <w:rsid w:val="00152B66"/>
    <w:rsid w:val="0015381F"/>
    <w:rsid w:val="0015459A"/>
    <w:rsid w:val="0015717E"/>
    <w:rsid w:val="001640F6"/>
    <w:rsid w:val="0016420F"/>
    <w:rsid w:val="00167B54"/>
    <w:rsid w:val="00170F1C"/>
    <w:rsid w:val="00173BC4"/>
    <w:rsid w:val="00181DF8"/>
    <w:rsid w:val="001839AB"/>
    <w:rsid w:val="00185A0B"/>
    <w:rsid w:val="001870E2"/>
    <w:rsid w:val="0018718C"/>
    <w:rsid w:val="001873B8"/>
    <w:rsid w:val="001915F3"/>
    <w:rsid w:val="00191DE9"/>
    <w:rsid w:val="00194139"/>
    <w:rsid w:val="00197F4C"/>
    <w:rsid w:val="001A2D88"/>
    <w:rsid w:val="001A5999"/>
    <w:rsid w:val="001A79F3"/>
    <w:rsid w:val="001B2283"/>
    <w:rsid w:val="001B3E24"/>
    <w:rsid w:val="001B48C0"/>
    <w:rsid w:val="001B68C4"/>
    <w:rsid w:val="001C33AD"/>
    <w:rsid w:val="001C34E1"/>
    <w:rsid w:val="001C42DB"/>
    <w:rsid w:val="001D1D24"/>
    <w:rsid w:val="001D29CD"/>
    <w:rsid w:val="001E05DA"/>
    <w:rsid w:val="001E0E1B"/>
    <w:rsid w:val="001E0F15"/>
    <w:rsid w:val="001E2043"/>
    <w:rsid w:val="001E35DE"/>
    <w:rsid w:val="001F1512"/>
    <w:rsid w:val="001F19F7"/>
    <w:rsid w:val="001F4DD2"/>
    <w:rsid w:val="00201BC8"/>
    <w:rsid w:val="00203959"/>
    <w:rsid w:val="00204C26"/>
    <w:rsid w:val="00207889"/>
    <w:rsid w:val="00212440"/>
    <w:rsid w:val="00215460"/>
    <w:rsid w:val="00215DBD"/>
    <w:rsid w:val="00217399"/>
    <w:rsid w:val="00217F72"/>
    <w:rsid w:val="002216FF"/>
    <w:rsid w:val="00221BA0"/>
    <w:rsid w:val="00226305"/>
    <w:rsid w:val="00230187"/>
    <w:rsid w:val="00234F42"/>
    <w:rsid w:val="00237CA7"/>
    <w:rsid w:val="00241A24"/>
    <w:rsid w:val="00247414"/>
    <w:rsid w:val="00255DAC"/>
    <w:rsid w:val="002568C7"/>
    <w:rsid w:val="00261FB9"/>
    <w:rsid w:val="00262642"/>
    <w:rsid w:val="00263F7D"/>
    <w:rsid w:val="002719AC"/>
    <w:rsid w:val="00271E6E"/>
    <w:rsid w:val="00272E45"/>
    <w:rsid w:val="00275785"/>
    <w:rsid w:val="0028027B"/>
    <w:rsid w:val="00280A62"/>
    <w:rsid w:val="0028202A"/>
    <w:rsid w:val="00282879"/>
    <w:rsid w:val="00286AFB"/>
    <w:rsid w:val="00295817"/>
    <w:rsid w:val="00295C5D"/>
    <w:rsid w:val="00295EB2"/>
    <w:rsid w:val="00297AF0"/>
    <w:rsid w:val="002A016B"/>
    <w:rsid w:val="002A0A25"/>
    <w:rsid w:val="002A760E"/>
    <w:rsid w:val="002A7C6B"/>
    <w:rsid w:val="002B4F5B"/>
    <w:rsid w:val="002B7D20"/>
    <w:rsid w:val="002C238C"/>
    <w:rsid w:val="002C604A"/>
    <w:rsid w:val="002D264A"/>
    <w:rsid w:val="002D2FFA"/>
    <w:rsid w:val="002D46BF"/>
    <w:rsid w:val="002D502C"/>
    <w:rsid w:val="002D733B"/>
    <w:rsid w:val="002E009B"/>
    <w:rsid w:val="002E4623"/>
    <w:rsid w:val="002E6BD3"/>
    <w:rsid w:val="002F3D29"/>
    <w:rsid w:val="002F40A0"/>
    <w:rsid w:val="002F5449"/>
    <w:rsid w:val="002F68BA"/>
    <w:rsid w:val="002F7F45"/>
    <w:rsid w:val="00305CB2"/>
    <w:rsid w:val="003060B8"/>
    <w:rsid w:val="003107FA"/>
    <w:rsid w:val="00310F4A"/>
    <w:rsid w:val="0031467B"/>
    <w:rsid w:val="003202A4"/>
    <w:rsid w:val="003236E0"/>
    <w:rsid w:val="00326501"/>
    <w:rsid w:val="0032719E"/>
    <w:rsid w:val="0033447D"/>
    <w:rsid w:val="00336695"/>
    <w:rsid w:val="003441BE"/>
    <w:rsid w:val="00345656"/>
    <w:rsid w:val="003502FC"/>
    <w:rsid w:val="003513FA"/>
    <w:rsid w:val="00351A4E"/>
    <w:rsid w:val="00356554"/>
    <w:rsid w:val="00356B87"/>
    <w:rsid w:val="003575EA"/>
    <w:rsid w:val="00364D04"/>
    <w:rsid w:val="0036644A"/>
    <w:rsid w:val="00375FBD"/>
    <w:rsid w:val="0038085D"/>
    <w:rsid w:val="00385831"/>
    <w:rsid w:val="00386C0D"/>
    <w:rsid w:val="00387BF2"/>
    <w:rsid w:val="00387DFB"/>
    <w:rsid w:val="0039717B"/>
    <w:rsid w:val="003A069D"/>
    <w:rsid w:val="003A3FDC"/>
    <w:rsid w:val="003B599D"/>
    <w:rsid w:val="003B7486"/>
    <w:rsid w:val="003C091A"/>
    <w:rsid w:val="003C60BB"/>
    <w:rsid w:val="003D0E61"/>
    <w:rsid w:val="003D1EFA"/>
    <w:rsid w:val="003D345F"/>
    <w:rsid w:val="003D4CB8"/>
    <w:rsid w:val="003D56EB"/>
    <w:rsid w:val="003D764E"/>
    <w:rsid w:val="003E4855"/>
    <w:rsid w:val="003E732B"/>
    <w:rsid w:val="003F251E"/>
    <w:rsid w:val="003F2945"/>
    <w:rsid w:val="003F36A6"/>
    <w:rsid w:val="00403471"/>
    <w:rsid w:val="004039F7"/>
    <w:rsid w:val="00404BD3"/>
    <w:rsid w:val="004051C9"/>
    <w:rsid w:val="00411E35"/>
    <w:rsid w:val="004138D4"/>
    <w:rsid w:val="004179F1"/>
    <w:rsid w:val="004207D8"/>
    <w:rsid w:val="00420D6B"/>
    <w:rsid w:val="00421C70"/>
    <w:rsid w:val="00422838"/>
    <w:rsid w:val="0042742D"/>
    <w:rsid w:val="004337B1"/>
    <w:rsid w:val="00440023"/>
    <w:rsid w:val="00451140"/>
    <w:rsid w:val="004540A8"/>
    <w:rsid w:val="004609C8"/>
    <w:rsid w:val="00462A57"/>
    <w:rsid w:val="004640BD"/>
    <w:rsid w:val="00467ACD"/>
    <w:rsid w:val="00467C87"/>
    <w:rsid w:val="00467F17"/>
    <w:rsid w:val="0047595B"/>
    <w:rsid w:val="00475CF1"/>
    <w:rsid w:val="00477BD5"/>
    <w:rsid w:val="00480715"/>
    <w:rsid w:val="004A05D9"/>
    <w:rsid w:val="004A0708"/>
    <w:rsid w:val="004A09B4"/>
    <w:rsid w:val="004A350E"/>
    <w:rsid w:val="004A48DF"/>
    <w:rsid w:val="004B0522"/>
    <w:rsid w:val="004B0BC5"/>
    <w:rsid w:val="004B1A6C"/>
    <w:rsid w:val="004B2275"/>
    <w:rsid w:val="004C61FD"/>
    <w:rsid w:val="004C6524"/>
    <w:rsid w:val="004C72FA"/>
    <w:rsid w:val="004D34F1"/>
    <w:rsid w:val="004D367F"/>
    <w:rsid w:val="004D443C"/>
    <w:rsid w:val="004D5041"/>
    <w:rsid w:val="004D5B41"/>
    <w:rsid w:val="004D5EA8"/>
    <w:rsid w:val="004D6F9E"/>
    <w:rsid w:val="004D7B75"/>
    <w:rsid w:val="004D7BDE"/>
    <w:rsid w:val="004E0681"/>
    <w:rsid w:val="004E0FFB"/>
    <w:rsid w:val="004E2CBF"/>
    <w:rsid w:val="004E4187"/>
    <w:rsid w:val="004E4635"/>
    <w:rsid w:val="004E5E6D"/>
    <w:rsid w:val="004E6C28"/>
    <w:rsid w:val="004F05ED"/>
    <w:rsid w:val="004F1B70"/>
    <w:rsid w:val="004F3D23"/>
    <w:rsid w:val="004F40CF"/>
    <w:rsid w:val="004F4DE2"/>
    <w:rsid w:val="004F629B"/>
    <w:rsid w:val="004F7EEF"/>
    <w:rsid w:val="005013AF"/>
    <w:rsid w:val="00501838"/>
    <w:rsid w:val="005042AB"/>
    <w:rsid w:val="00504369"/>
    <w:rsid w:val="00504718"/>
    <w:rsid w:val="0050471A"/>
    <w:rsid w:val="005063BC"/>
    <w:rsid w:val="0051036C"/>
    <w:rsid w:val="00512285"/>
    <w:rsid w:val="00513AE3"/>
    <w:rsid w:val="00517009"/>
    <w:rsid w:val="00517C91"/>
    <w:rsid w:val="005233C1"/>
    <w:rsid w:val="00526197"/>
    <w:rsid w:val="005310D2"/>
    <w:rsid w:val="00532B10"/>
    <w:rsid w:val="00532DE5"/>
    <w:rsid w:val="005356EC"/>
    <w:rsid w:val="00536CB6"/>
    <w:rsid w:val="00537283"/>
    <w:rsid w:val="00546DC9"/>
    <w:rsid w:val="00551B87"/>
    <w:rsid w:val="005570F7"/>
    <w:rsid w:val="005607DF"/>
    <w:rsid w:val="00562BD7"/>
    <w:rsid w:val="00562F47"/>
    <w:rsid w:val="005651B2"/>
    <w:rsid w:val="00566549"/>
    <w:rsid w:val="00573B2C"/>
    <w:rsid w:val="00574D6A"/>
    <w:rsid w:val="00580E72"/>
    <w:rsid w:val="00582647"/>
    <w:rsid w:val="00596004"/>
    <w:rsid w:val="005974AE"/>
    <w:rsid w:val="005A07E6"/>
    <w:rsid w:val="005A24F6"/>
    <w:rsid w:val="005A25B3"/>
    <w:rsid w:val="005B455E"/>
    <w:rsid w:val="005B63B9"/>
    <w:rsid w:val="005C5921"/>
    <w:rsid w:val="005C59DB"/>
    <w:rsid w:val="005C6102"/>
    <w:rsid w:val="005C781D"/>
    <w:rsid w:val="005C7C57"/>
    <w:rsid w:val="005C7DD8"/>
    <w:rsid w:val="005D0CD9"/>
    <w:rsid w:val="005D1061"/>
    <w:rsid w:val="005D2269"/>
    <w:rsid w:val="005D3337"/>
    <w:rsid w:val="005D6462"/>
    <w:rsid w:val="005D7A98"/>
    <w:rsid w:val="005E0020"/>
    <w:rsid w:val="005E0055"/>
    <w:rsid w:val="005E0FAE"/>
    <w:rsid w:val="005E250E"/>
    <w:rsid w:val="005E5318"/>
    <w:rsid w:val="005F61C1"/>
    <w:rsid w:val="00603B35"/>
    <w:rsid w:val="006140DC"/>
    <w:rsid w:val="006170E6"/>
    <w:rsid w:val="00617DDD"/>
    <w:rsid w:val="006217CC"/>
    <w:rsid w:val="0062283E"/>
    <w:rsid w:val="00624FB0"/>
    <w:rsid w:val="00625520"/>
    <w:rsid w:val="006266E9"/>
    <w:rsid w:val="00626858"/>
    <w:rsid w:val="00632A54"/>
    <w:rsid w:val="006340B6"/>
    <w:rsid w:val="00637CF2"/>
    <w:rsid w:val="00637F51"/>
    <w:rsid w:val="00641230"/>
    <w:rsid w:val="00643432"/>
    <w:rsid w:val="00645E46"/>
    <w:rsid w:val="0065765B"/>
    <w:rsid w:val="00657F54"/>
    <w:rsid w:val="00661071"/>
    <w:rsid w:val="0066428C"/>
    <w:rsid w:val="00672E4B"/>
    <w:rsid w:val="00673415"/>
    <w:rsid w:val="00673BF7"/>
    <w:rsid w:val="006912DD"/>
    <w:rsid w:val="0069157A"/>
    <w:rsid w:val="0069198D"/>
    <w:rsid w:val="006919E8"/>
    <w:rsid w:val="00694F1F"/>
    <w:rsid w:val="00695D2B"/>
    <w:rsid w:val="006963E2"/>
    <w:rsid w:val="006964F6"/>
    <w:rsid w:val="00696742"/>
    <w:rsid w:val="006A342D"/>
    <w:rsid w:val="006A3DD9"/>
    <w:rsid w:val="006A606F"/>
    <w:rsid w:val="006B14F5"/>
    <w:rsid w:val="006B6DB7"/>
    <w:rsid w:val="006C20F3"/>
    <w:rsid w:val="006C210D"/>
    <w:rsid w:val="006D36E5"/>
    <w:rsid w:val="006D40A9"/>
    <w:rsid w:val="006D4C5E"/>
    <w:rsid w:val="006D66B2"/>
    <w:rsid w:val="006E07FC"/>
    <w:rsid w:val="006E2F2A"/>
    <w:rsid w:val="006E47FB"/>
    <w:rsid w:val="006F7995"/>
    <w:rsid w:val="007012C5"/>
    <w:rsid w:val="00701C5C"/>
    <w:rsid w:val="00701CB4"/>
    <w:rsid w:val="00706EBE"/>
    <w:rsid w:val="007131FA"/>
    <w:rsid w:val="00714564"/>
    <w:rsid w:val="00723B02"/>
    <w:rsid w:val="007254AD"/>
    <w:rsid w:val="0072719D"/>
    <w:rsid w:val="00731DE4"/>
    <w:rsid w:val="00734BE4"/>
    <w:rsid w:val="00736C7B"/>
    <w:rsid w:val="007400C8"/>
    <w:rsid w:val="00744FAD"/>
    <w:rsid w:val="00747A9F"/>
    <w:rsid w:val="00747E08"/>
    <w:rsid w:val="00756D0E"/>
    <w:rsid w:val="007616D3"/>
    <w:rsid w:val="00762254"/>
    <w:rsid w:val="00773003"/>
    <w:rsid w:val="00775D4A"/>
    <w:rsid w:val="007860EF"/>
    <w:rsid w:val="007870DA"/>
    <w:rsid w:val="0078713B"/>
    <w:rsid w:val="007873DB"/>
    <w:rsid w:val="00790DAF"/>
    <w:rsid w:val="00794478"/>
    <w:rsid w:val="007A33D0"/>
    <w:rsid w:val="007A3AF5"/>
    <w:rsid w:val="007A4E64"/>
    <w:rsid w:val="007B2E19"/>
    <w:rsid w:val="007B44B2"/>
    <w:rsid w:val="007B55D2"/>
    <w:rsid w:val="007C1F64"/>
    <w:rsid w:val="007C2AE8"/>
    <w:rsid w:val="007C4B9A"/>
    <w:rsid w:val="007C4E34"/>
    <w:rsid w:val="007E1E75"/>
    <w:rsid w:val="007E2391"/>
    <w:rsid w:val="007E38DD"/>
    <w:rsid w:val="007E5253"/>
    <w:rsid w:val="007F2C78"/>
    <w:rsid w:val="007F4030"/>
    <w:rsid w:val="007F72C3"/>
    <w:rsid w:val="007F7FD0"/>
    <w:rsid w:val="00802032"/>
    <w:rsid w:val="00803102"/>
    <w:rsid w:val="008032E9"/>
    <w:rsid w:val="00803820"/>
    <w:rsid w:val="008078C3"/>
    <w:rsid w:val="008111A5"/>
    <w:rsid w:val="00812945"/>
    <w:rsid w:val="008144B7"/>
    <w:rsid w:val="0081555E"/>
    <w:rsid w:val="00820730"/>
    <w:rsid w:val="00820888"/>
    <w:rsid w:val="00822FE4"/>
    <w:rsid w:val="00824CE1"/>
    <w:rsid w:val="00824EBA"/>
    <w:rsid w:val="00825F3A"/>
    <w:rsid w:val="008336C8"/>
    <w:rsid w:val="00836BDE"/>
    <w:rsid w:val="0084088B"/>
    <w:rsid w:val="00840E5E"/>
    <w:rsid w:val="00843861"/>
    <w:rsid w:val="00846372"/>
    <w:rsid w:val="00850B89"/>
    <w:rsid w:val="00851387"/>
    <w:rsid w:val="00853DBB"/>
    <w:rsid w:val="008551B7"/>
    <w:rsid w:val="00857346"/>
    <w:rsid w:val="00860F04"/>
    <w:rsid w:val="00863AF0"/>
    <w:rsid w:val="00865603"/>
    <w:rsid w:val="00870945"/>
    <w:rsid w:val="00871565"/>
    <w:rsid w:val="00876EE6"/>
    <w:rsid w:val="0087717B"/>
    <w:rsid w:val="008805CA"/>
    <w:rsid w:val="008835B3"/>
    <w:rsid w:val="008839F6"/>
    <w:rsid w:val="0088569B"/>
    <w:rsid w:val="00886B47"/>
    <w:rsid w:val="00891B64"/>
    <w:rsid w:val="008944BE"/>
    <w:rsid w:val="00894AD9"/>
    <w:rsid w:val="008A2DD7"/>
    <w:rsid w:val="008A37F9"/>
    <w:rsid w:val="008A3DB8"/>
    <w:rsid w:val="008A53DE"/>
    <w:rsid w:val="008B1DE0"/>
    <w:rsid w:val="008C17DF"/>
    <w:rsid w:val="008C69A9"/>
    <w:rsid w:val="008C7138"/>
    <w:rsid w:val="008D195C"/>
    <w:rsid w:val="008D1E90"/>
    <w:rsid w:val="008E3D59"/>
    <w:rsid w:val="008E5C18"/>
    <w:rsid w:val="008E7842"/>
    <w:rsid w:val="008F0D60"/>
    <w:rsid w:val="008F3C4C"/>
    <w:rsid w:val="008F4247"/>
    <w:rsid w:val="00905DC2"/>
    <w:rsid w:val="0091002A"/>
    <w:rsid w:val="0091464D"/>
    <w:rsid w:val="00924C82"/>
    <w:rsid w:val="00926473"/>
    <w:rsid w:val="009370CE"/>
    <w:rsid w:val="009414B4"/>
    <w:rsid w:val="0094682F"/>
    <w:rsid w:val="00946BAC"/>
    <w:rsid w:val="00953947"/>
    <w:rsid w:val="009578D1"/>
    <w:rsid w:val="00960D2A"/>
    <w:rsid w:val="0096285D"/>
    <w:rsid w:val="00963FFC"/>
    <w:rsid w:val="00976F7F"/>
    <w:rsid w:val="00982054"/>
    <w:rsid w:val="0098348E"/>
    <w:rsid w:val="00984993"/>
    <w:rsid w:val="009866B7"/>
    <w:rsid w:val="00990CEE"/>
    <w:rsid w:val="0099159B"/>
    <w:rsid w:val="00996A5F"/>
    <w:rsid w:val="009A2432"/>
    <w:rsid w:val="009A4C5C"/>
    <w:rsid w:val="009A63E9"/>
    <w:rsid w:val="009A7EBA"/>
    <w:rsid w:val="009B30C2"/>
    <w:rsid w:val="009B3D46"/>
    <w:rsid w:val="009B5175"/>
    <w:rsid w:val="009B6795"/>
    <w:rsid w:val="009C2F6A"/>
    <w:rsid w:val="009C5136"/>
    <w:rsid w:val="009C7115"/>
    <w:rsid w:val="009D1124"/>
    <w:rsid w:val="009D23CA"/>
    <w:rsid w:val="009D466A"/>
    <w:rsid w:val="009E457F"/>
    <w:rsid w:val="009E796A"/>
    <w:rsid w:val="009F1372"/>
    <w:rsid w:val="009F6F92"/>
    <w:rsid w:val="00A10D66"/>
    <w:rsid w:val="00A112BA"/>
    <w:rsid w:val="00A15225"/>
    <w:rsid w:val="00A1544F"/>
    <w:rsid w:val="00A20637"/>
    <w:rsid w:val="00A20B7C"/>
    <w:rsid w:val="00A225D5"/>
    <w:rsid w:val="00A263F2"/>
    <w:rsid w:val="00A26A11"/>
    <w:rsid w:val="00A26B98"/>
    <w:rsid w:val="00A2728C"/>
    <w:rsid w:val="00A330A0"/>
    <w:rsid w:val="00A35DD3"/>
    <w:rsid w:val="00A37524"/>
    <w:rsid w:val="00A43A68"/>
    <w:rsid w:val="00A468D6"/>
    <w:rsid w:val="00A47EAD"/>
    <w:rsid w:val="00A555B7"/>
    <w:rsid w:val="00A57466"/>
    <w:rsid w:val="00A57D63"/>
    <w:rsid w:val="00A57DBE"/>
    <w:rsid w:val="00A63C9E"/>
    <w:rsid w:val="00A64F49"/>
    <w:rsid w:val="00A65095"/>
    <w:rsid w:val="00A66208"/>
    <w:rsid w:val="00A66218"/>
    <w:rsid w:val="00A71FD7"/>
    <w:rsid w:val="00A72BE6"/>
    <w:rsid w:val="00A74BFE"/>
    <w:rsid w:val="00A75044"/>
    <w:rsid w:val="00A774AA"/>
    <w:rsid w:val="00A802F3"/>
    <w:rsid w:val="00A8215F"/>
    <w:rsid w:val="00A83309"/>
    <w:rsid w:val="00A91858"/>
    <w:rsid w:val="00A93719"/>
    <w:rsid w:val="00A97D70"/>
    <w:rsid w:val="00A97E0F"/>
    <w:rsid w:val="00AA0033"/>
    <w:rsid w:val="00AA0E6D"/>
    <w:rsid w:val="00AB00FA"/>
    <w:rsid w:val="00AB0613"/>
    <w:rsid w:val="00AB0AF7"/>
    <w:rsid w:val="00AB700B"/>
    <w:rsid w:val="00AB7463"/>
    <w:rsid w:val="00AB7843"/>
    <w:rsid w:val="00AC0C17"/>
    <w:rsid w:val="00AC19AF"/>
    <w:rsid w:val="00AC46BA"/>
    <w:rsid w:val="00AC72FD"/>
    <w:rsid w:val="00AD59C1"/>
    <w:rsid w:val="00AE6822"/>
    <w:rsid w:val="00AE7AAE"/>
    <w:rsid w:val="00AE7F76"/>
    <w:rsid w:val="00AF3CBE"/>
    <w:rsid w:val="00AF5E5F"/>
    <w:rsid w:val="00B02794"/>
    <w:rsid w:val="00B05C5D"/>
    <w:rsid w:val="00B12FF2"/>
    <w:rsid w:val="00B20CCC"/>
    <w:rsid w:val="00B228BA"/>
    <w:rsid w:val="00B27805"/>
    <w:rsid w:val="00B335CF"/>
    <w:rsid w:val="00B33E6D"/>
    <w:rsid w:val="00B34214"/>
    <w:rsid w:val="00B36DCE"/>
    <w:rsid w:val="00B37D6E"/>
    <w:rsid w:val="00B407AC"/>
    <w:rsid w:val="00B43268"/>
    <w:rsid w:val="00B45B96"/>
    <w:rsid w:val="00B47F17"/>
    <w:rsid w:val="00B5065C"/>
    <w:rsid w:val="00B54C91"/>
    <w:rsid w:val="00B557E0"/>
    <w:rsid w:val="00B567F2"/>
    <w:rsid w:val="00B60F91"/>
    <w:rsid w:val="00B61FF3"/>
    <w:rsid w:val="00B6370A"/>
    <w:rsid w:val="00B670ED"/>
    <w:rsid w:val="00B71EC4"/>
    <w:rsid w:val="00B72983"/>
    <w:rsid w:val="00B762D6"/>
    <w:rsid w:val="00B83868"/>
    <w:rsid w:val="00B84694"/>
    <w:rsid w:val="00B87948"/>
    <w:rsid w:val="00B905FF"/>
    <w:rsid w:val="00B90DF7"/>
    <w:rsid w:val="00B9247F"/>
    <w:rsid w:val="00B935C1"/>
    <w:rsid w:val="00B935C9"/>
    <w:rsid w:val="00B941F5"/>
    <w:rsid w:val="00B964DF"/>
    <w:rsid w:val="00BA07AF"/>
    <w:rsid w:val="00BA1F57"/>
    <w:rsid w:val="00BA41F2"/>
    <w:rsid w:val="00BB0F98"/>
    <w:rsid w:val="00BB2EC5"/>
    <w:rsid w:val="00BB4578"/>
    <w:rsid w:val="00BB52A0"/>
    <w:rsid w:val="00BC0177"/>
    <w:rsid w:val="00BC3B37"/>
    <w:rsid w:val="00BC6276"/>
    <w:rsid w:val="00BC6982"/>
    <w:rsid w:val="00BC6E32"/>
    <w:rsid w:val="00BD54A2"/>
    <w:rsid w:val="00BE30AB"/>
    <w:rsid w:val="00BE31D1"/>
    <w:rsid w:val="00C003A3"/>
    <w:rsid w:val="00C03088"/>
    <w:rsid w:val="00C12034"/>
    <w:rsid w:val="00C128B5"/>
    <w:rsid w:val="00C202DC"/>
    <w:rsid w:val="00C23E31"/>
    <w:rsid w:val="00C2718A"/>
    <w:rsid w:val="00C3081F"/>
    <w:rsid w:val="00C33EB3"/>
    <w:rsid w:val="00C344C7"/>
    <w:rsid w:val="00C42939"/>
    <w:rsid w:val="00C4461F"/>
    <w:rsid w:val="00C4507D"/>
    <w:rsid w:val="00C5273B"/>
    <w:rsid w:val="00C60050"/>
    <w:rsid w:val="00C60FA4"/>
    <w:rsid w:val="00C61BCC"/>
    <w:rsid w:val="00C61FC8"/>
    <w:rsid w:val="00C63ADF"/>
    <w:rsid w:val="00C6708D"/>
    <w:rsid w:val="00C70E6E"/>
    <w:rsid w:val="00C724B6"/>
    <w:rsid w:val="00C73135"/>
    <w:rsid w:val="00C74F30"/>
    <w:rsid w:val="00C74F76"/>
    <w:rsid w:val="00C803C5"/>
    <w:rsid w:val="00C939FB"/>
    <w:rsid w:val="00C93FA7"/>
    <w:rsid w:val="00C96C9B"/>
    <w:rsid w:val="00CA1C3D"/>
    <w:rsid w:val="00CA37DC"/>
    <w:rsid w:val="00CA4B13"/>
    <w:rsid w:val="00CB07DA"/>
    <w:rsid w:val="00CB4EF8"/>
    <w:rsid w:val="00CC4484"/>
    <w:rsid w:val="00CC6952"/>
    <w:rsid w:val="00CC6B62"/>
    <w:rsid w:val="00CD02F3"/>
    <w:rsid w:val="00CD2EA5"/>
    <w:rsid w:val="00CD53C7"/>
    <w:rsid w:val="00CD7170"/>
    <w:rsid w:val="00CE0E59"/>
    <w:rsid w:val="00CE1501"/>
    <w:rsid w:val="00CE18AF"/>
    <w:rsid w:val="00CE27ED"/>
    <w:rsid w:val="00CE340D"/>
    <w:rsid w:val="00CF1154"/>
    <w:rsid w:val="00CF16F1"/>
    <w:rsid w:val="00CF2B40"/>
    <w:rsid w:val="00CF2EC7"/>
    <w:rsid w:val="00CF7440"/>
    <w:rsid w:val="00D01265"/>
    <w:rsid w:val="00D01351"/>
    <w:rsid w:val="00D01C29"/>
    <w:rsid w:val="00D03BC3"/>
    <w:rsid w:val="00D05D26"/>
    <w:rsid w:val="00D07535"/>
    <w:rsid w:val="00D14093"/>
    <w:rsid w:val="00D16C7C"/>
    <w:rsid w:val="00D22A83"/>
    <w:rsid w:val="00D23C03"/>
    <w:rsid w:val="00D23E73"/>
    <w:rsid w:val="00D27454"/>
    <w:rsid w:val="00D33CFD"/>
    <w:rsid w:val="00D3603A"/>
    <w:rsid w:val="00D36CA7"/>
    <w:rsid w:val="00D4142B"/>
    <w:rsid w:val="00D42C33"/>
    <w:rsid w:val="00D436D5"/>
    <w:rsid w:val="00D45320"/>
    <w:rsid w:val="00D45EF6"/>
    <w:rsid w:val="00D4778F"/>
    <w:rsid w:val="00D51831"/>
    <w:rsid w:val="00D52241"/>
    <w:rsid w:val="00D54076"/>
    <w:rsid w:val="00D57549"/>
    <w:rsid w:val="00D67CA9"/>
    <w:rsid w:val="00D70144"/>
    <w:rsid w:val="00D71092"/>
    <w:rsid w:val="00D7274F"/>
    <w:rsid w:val="00D74BED"/>
    <w:rsid w:val="00D770ED"/>
    <w:rsid w:val="00D8063D"/>
    <w:rsid w:val="00D832BA"/>
    <w:rsid w:val="00D84D8C"/>
    <w:rsid w:val="00D8656B"/>
    <w:rsid w:val="00D877EA"/>
    <w:rsid w:val="00D90D19"/>
    <w:rsid w:val="00D933AF"/>
    <w:rsid w:val="00D93BDF"/>
    <w:rsid w:val="00DA20A6"/>
    <w:rsid w:val="00DA2E31"/>
    <w:rsid w:val="00DA44B6"/>
    <w:rsid w:val="00DA596F"/>
    <w:rsid w:val="00DA5AEA"/>
    <w:rsid w:val="00DB01EA"/>
    <w:rsid w:val="00DB0257"/>
    <w:rsid w:val="00DB1BB5"/>
    <w:rsid w:val="00DB225C"/>
    <w:rsid w:val="00DB4661"/>
    <w:rsid w:val="00DB5F7A"/>
    <w:rsid w:val="00DB6CEF"/>
    <w:rsid w:val="00DB74A7"/>
    <w:rsid w:val="00DD1112"/>
    <w:rsid w:val="00DD1259"/>
    <w:rsid w:val="00DE25E8"/>
    <w:rsid w:val="00DF139B"/>
    <w:rsid w:val="00DF15FA"/>
    <w:rsid w:val="00E0248A"/>
    <w:rsid w:val="00E02865"/>
    <w:rsid w:val="00E028CF"/>
    <w:rsid w:val="00E02E08"/>
    <w:rsid w:val="00E03DB3"/>
    <w:rsid w:val="00E0524A"/>
    <w:rsid w:val="00E054CA"/>
    <w:rsid w:val="00E06E47"/>
    <w:rsid w:val="00E0708E"/>
    <w:rsid w:val="00E144FB"/>
    <w:rsid w:val="00E207C1"/>
    <w:rsid w:val="00E22F12"/>
    <w:rsid w:val="00E32AFB"/>
    <w:rsid w:val="00E32E77"/>
    <w:rsid w:val="00E33C7C"/>
    <w:rsid w:val="00E364D0"/>
    <w:rsid w:val="00E36C9C"/>
    <w:rsid w:val="00E455D4"/>
    <w:rsid w:val="00E45C62"/>
    <w:rsid w:val="00E45CF0"/>
    <w:rsid w:val="00E50A50"/>
    <w:rsid w:val="00E50BC0"/>
    <w:rsid w:val="00E6004E"/>
    <w:rsid w:val="00E65569"/>
    <w:rsid w:val="00E70880"/>
    <w:rsid w:val="00E73122"/>
    <w:rsid w:val="00E74657"/>
    <w:rsid w:val="00E80693"/>
    <w:rsid w:val="00E80F93"/>
    <w:rsid w:val="00E83F0A"/>
    <w:rsid w:val="00E876C9"/>
    <w:rsid w:val="00E9247F"/>
    <w:rsid w:val="00E925D1"/>
    <w:rsid w:val="00EA0107"/>
    <w:rsid w:val="00EA1066"/>
    <w:rsid w:val="00EA253B"/>
    <w:rsid w:val="00EA29E7"/>
    <w:rsid w:val="00EA5B5E"/>
    <w:rsid w:val="00EA5F3B"/>
    <w:rsid w:val="00EC2968"/>
    <w:rsid w:val="00EC6BDF"/>
    <w:rsid w:val="00ED09C9"/>
    <w:rsid w:val="00ED1406"/>
    <w:rsid w:val="00ED2B68"/>
    <w:rsid w:val="00ED7744"/>
    <w:rsid w:val="00EE21D9"/>
    <w:rsid w:val="00EE37A9"/>
    <w:rsid w:val="00EE394A"/>
    <w:rsid w:val="00EE62FB"/>
    <w:rsid w:val="00EF26C7"/>
    <w:rsid w:val="00EF3755"/>
    <w:rsid w:val="00EF3AED"/>
    <w:rsid w:val="00EF53ED"/>
    <w:rsid w:val="00EF6525"/>
    <w:rsid w:val="00EF68C0"/>
    <w:rsid w:val="00F0509D"/>
    <w:rsid w:val="00F0560D"/>
    <w:rsid w:val="00F05AC8"/>
    <w:rsid w:val="00F0646E"/>
    <w:rsid w:val="00F0652D"/>
    <w:rsid w:val="00F079C8"/>
    <w:rsid w:val="00F10F9B"/>
    <w:rsid w:val="00F14220"/>
    <w:rsid w:val="00F151BB"/>
    <w:rsid w:val="00F152CE"/>
    <w:rsid w:val="00F16E5F"/>
    <w:rsid w:val="00F2121E"/>
    <w:rsid w:val="00F26E40"/>
    <w:rsid w:val="00F2734A"/>
    <w:rsid w:val="00F312DA"/>
    <w:rsid w:val="00F316D1"/>
    <w:rsid w:val="00F356DD"/>
    <w:rsid w:val="00F35C9F"/>
    <w:rsid w:val="00F36F79"/>
    <w:rsid w:val="00F41DB3"/>
    <w:rsid w:val="00F430C0"/>
    <w:rsid w:val="00F430FF"/>
    <w:rsid w:val="00F44688"/>
    <w:rsid w:val="00F4581B"/>
    <w:rsid w:val="00F45B2A"/>
    <w:rsid w:val="00F525A4"/>
    <w:rsid w:val="00F55CD0"/>
    <w:rsid w:val="00F5631B"/>
    <w:rsid w:val="00F60FFD"/>
    <w:rsid w:val="00F65D5E"/>
    <w:rsid w:val="00F6768D"/>
    <w:rsid w:val="00F726D3"/>
    <w:rsid w:val="00F74CF9"/>
    <w:rsid w:val="00F81D13"/>
    <w:rsid w:val="00F83FAA"/>
    <w:rsid w:val="00F85E2A"/>
    <w:rsid w:val="00F874B9"/>
    <w:rsid w:val="00F87E4E"/>
    <w:rsid w:val="00F90404"/>
    <w:rsid w:val="00FA1018"/>
    <w:rsid w:val="00FA2460"/>
    <w:rsid w:val="00FA45EE"/>
    <w:rsid w:val="00FA4AEE"/>
    <w:rsid w:val="00FA7D0C"/>
    <w:rsid w:val="00FB16AF"/>
    <w:rsid w:val="00FB4A28"/>
    <w:rsid w:val="00FC006A"/>
    <w:rsid w:val="00FC2076"/>
    <w:rsid w:val="00FC3276"/>
    <w:rsid w:val="00FC3913"/>
    <w:rsid w:val="00FC4E10"/>
    <w:rsid w:val="00FC6ED2"/>
    <w:rsid w:val="00FD3545"/>
    <w:rsid w:val="00FD5FE7"/>
    <w:rsid w:val="00FE2D07"/>
    <w:rsid w:val="00FE418A"/>
    <w:rsid w:val="00FF0C91"/>
    <w:rsid w:val="00FF1BF3"/>
    <w:rsid w:val="00FF233C"/>
    <w:rsid w:val="00FF401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29ABE"/>
  <w15:chartTrackingRefBased/>
  <w15:docId w15:val="{2C001291-FAD0-4EC7-ACF9-8DCC69D91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Plain Table 3" w:uiPriority="43"/>
    <w:lsdException w:name="Plain Table 4" w:uiPriority="44"/>
    <w:lsdException w:name="Plain Table 5"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97D70"/>
    <w:pPr>
      <w:keepNext/>
      <w:keepLines/>
      <w:spacing w:before="240" w:after="0"/>
      <w:outlineLvl w:val="0"/>
    </w:pPr>
    <w:rPr>
      <w:rFonts w:ascii="Work Sans" w:eastAsiaTheme="majorEastAsia" w:hAnsi="Work Sans" w:cstheme="majorBidi"/>
      <w:b/>
      <w:color w:val="000000" w:themeColor="text1"/>
      <w:sz w:val="24"/>
      <w:szCs w:val="32"/>
    </w:rPr>
  </w:style>
  <w:style w:type="paragraph" w:styleId="Ttulo2">
    <w:name w:val="heading 2"/>
    <w:basedOn w:val="Normal"/>
    <w:next w:val="Normal"/>
    <w:link w:val="Ttulo2Car"/>
    <w:uiPriority w:val="9"/>
    <w:unhideWhenUsed/>
    <w:qFormat/>
    <w:rsid w:val="00A97D70"/>
    <w:pPr>
      <w:keepNext/>
      <w:keepLines/>
      <w:spacing w:before="40" w:after="0"/>
      <w:outlineLvl w:val="1"/>
    </w:pPr>
    <w:rPr>
      <w:rFonts w:ascii="Work Sans" w:eastAsiaTheme="majorEastAsia" w:hAnsi="Work Sans" w:cstheme="majorBidi"/>
      <w:b/>
      <w:color w:val="000000" w:themeColor="text1"/>
      <w:sz w:val="24"/>
      <w:szCs w:val="26"/>
    </w:rPr>
  </w:style>
  <w:style w:type="paragraph" w:styleId="Ttulo3">
    <w:name w:val="heading 3"/>
    <w:basedOn w:val="Normal"/>
    <w:next w:val="Normal"/>
    <w:link w:val="Ttulo3Car"/>
    <w:uiPriority w:val="9"/>
    <w:unhideWhenUsed/>
    <w:qFormat/>
    <w:rsid w:val="004C72FA"/>
    <w:pPr>
      <w:keepNext/>
      <w:keepLines/>
      <w:spacing w:before="40" w:after="0"/>
      <w:outlineLvl w:val="2"/>
    </w:pPr>
    <w:rPr>
      <w:rFonts w:ascii="Work Sans" w:eastAsiaTheme="majorEastAsia" w:hAnsi="Work Sans" w:cstheme="majorBidi"/>
      <w:b/>
      <w:color w:val="000000" w:themeColor="text1"/>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97D70"/>
    <w:rPr>
      <w:rFonts w:ascii="Work Sans" w:eastAsiaTheme="majorEastAsia" w:hAnsi="Work Sans" w:cstheme="majorBidi"/>
      <w:b/>
      <w:color w:val="000000" w:themeColor="text1"/>
      <w:sz w:val="24"/>
      <w:szCs w:val="32"/>
    </w:rPr>
  </w:style>
  <w:style w:type="character" w:customStyle="1" w:styleId="Ttulo2Car">
    <w:name w:val="Título 2 Car"/>
    <w:basedOn w:val="Fuentedeprrafopredeter"/>
    <w:link w:val="Ttulo2"/>
    <w:uiPriority w:val="9"/>
    <w:rsid w:val="00A97D70"/>
    <w:rPr>
      <w:rFonts w:ascii="Work Sans" w:eastAsiaTheme="majorEastAsia" w:hAnsi="Work Sans" w:cstheme="majorBidi"/>
      <w:b/>
      <w:color w:val="000000" w:themeColor="text1"/>
      <w:sz w:val="24"/>
      <w:szCs w:val="26"/>
    </w:rPr>
  </w:style>
  <w:style w:type="character" w:customStyle="1" w:styleId="Ttulo3Car">
    <w:name w:val="Título 3 Car"/>
    <w:basedOn w:val="Fuentedeprrafopredeter"/>
    <w:link w:val="Ttulo3"/>
    <w:uiPriority w:val="9"/>
    <w:rsid w:val="004C72FA"/>
    <w:rPr>
      <w:rFonts w:ascii="Work Sans" w:eastAsiaTheme="majorEastAsia" w:hAnsi="Work Sans" w:cstheme="majorBidi"/>
      <w:b/>
      <w:color w:val="000000" w:themeColor="text1"/>
      <w:sz w:val="24"/>
      <w:szCs w:val="24"/>
    </w:rPr>
  </w:style>
  <w:style w:type="character" w:styleId="Hipervnculo">
    <w:name w:val="Hyperlink"/>
    <w:basedOn w:val="Fuentedeprrafopredeter"/>
    <w:uiPriority w:val="99"/>
    <w:unhideWhenUsed/>
    <w:rsid w:val="00960D2A"/>
    <w:rPr>
      <w:color w:val="0563C1" w:themeColor="hyperlink"/>
      <w:u w:val="single"/>
    </w:rPr>
  </w:style>
  <w:style w:type="paragraph" w:styleId="Encabezado">
    <w:name w:val="header"/>
    <w:basedOn w:val="Normal"/>
    <w:link w:val="EncabezadoCar"/>
    <w:uiPriority w:val="99"/>
    <w:unhideWhenUsed/>
    <w:rsid w:val="00C003A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003A3"/>
  </w:style>
  <w:style w:type="paragraph" w:styleId="Piedepgina">
    <w:name w:val="footer"/>
    <w:basedOn w:val="Normal"/>
    <w:link w:val="PiedepginaCar"/>
    <w:uiPriority w:val="99"/>
    <w:unhideWhenUsed/>
    <w:rsid w:val="00C003A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003A3"/>
  </w:style>
  <w:style w:type="paragraph" w:styleId="Prrafodelista">
    <w:name w:val="List Paragraph"/>
    <w:basedOn w:val="Normal"/>
    <w:link w:val="PrrafodelistaCar"/>
    <w:uiPriority w:val="34"/>
    <w:qFormat/>
    <w:rsid w:val="00624FB0"/>
    <w:pPr>
      <w:ind w:left="720"/>
      <w:contextualSpacing/>
    </w:pPr>
  </w:style>
  <w:style w:type="character" w:customStyle="1" w:styleId="PrrafodelistaCar">
    <w:name w:val="Párrafo de lista Car"/>
    <w:link w:val="Prrafodelista"/>
    <w:uiPriority w:val="34"/>
    <w:locked/>
    <w:rsid w:val="00411E35"/>
  </w:style>
  <w:style w:type="table" w:styleId="Tablaconcuadrcula">
    <w:name w:val="Table Grid"/>
    <w:basedOn w:val="Tablanormal"/>
    <w:uiPriority w:val="39"/>
    <w:rsid w:val="00B47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021417"/>
    <w:rPr>
      <w:sz w:val="16"/>
      <w:szCs w:val="16"/>
    </w:rPr>
  </w:style>
  <w:style w:type="paragraph" w:styleId="Textocomentario">
    <w:name w:val="annotation text"/>
    <w:basedOn w:val="Normal"/>
    <w:link w:val="TextocomentarioCar"/>
    <w:uiPriority w:val="99"/>
    <w:semiHidden/>
    <w:unhideWhenUsed/>
    <w:rsid w:val="0002141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21417"/>
    <w:rPr>
      <w:sz w:val="20"/>
      <w:szCs w:val="20"/>
    </w:rPr>
  </w:style>
  <w:style w:type="paragraph" w:styleId="Asuntodelcomentario">
    <w:name w:val="annotation subject"/>
    <w:basedOn w:val="Textocomentario"/>
    <w:next w:val="Textocomentario"/>
    <w:link w:val="AsuntodelcomentarioCar"/>
    <w:uiPriority w:val="99"/>
    <w:semiHidden/>
    <w:unhideWhenUsed/>
    <w:rsid w:val="00021417"/>
    <w:rPr>
      <w:b/>
      <w:bCs/>
    </w:rPr>
  </w:style>
  <w:style w:type="character" w:customStyle="1" w:styleId="AsuntodelcomentarioCar">
    <w:name w:val="Asunto del comentario Car"/>
    <w:basedOn w:val="TextocomentarioCar"/>
    <w:link w:val="Asuntodelcomentario"/>
    <w:uiPriority w:val="99"/>
    <w:semiHidden/>
    <w:rsid w:val="00021417"/>
    <w:rPr>
      <w:b/>
      <w:bCs/>
      <w:sz w:val="20"/>
      <w:szCs w:val="20"/>
    </w:rPr>
  </w:style>
  <w:style w:type="paragraph" w:styleId="Textodeglobo">
    <w:name w:val="Balloon Text"/>
    <w:basedOn w:val="Normal"/>
    <w:link w:val="TextodegloboCar"/>
    <w:uiPriority w:val="99"/>
    <w:semiHidden/>
    <w:unhideWhenUsed/>
    <w:rsid w:val="0002141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1417"/>
    <w:rPr>
      <w:rFonts w:ascii="Segoe UI" w:hAnsi="Segoe UI" w:cs="Segoe UI"/>
      <w:sz w:val="18"/>
      <w:szCs w:val="18"/>
    </w:rPr>
  </w:style>
  <w:style w:type="paragraph" w:styleId="NormalWeb">
    <w:name w:val="Normal (Web)"/>
    <w:basedOn w:val="Normal"/>
    <w:uiPriority w:val="99"/>
    <w:semiHidden/>
    <w:unhideWhenUsed/>
    <w:rsid w:val="00114380"/>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Default">
    <w:name w:val="Default"/>
    <w:rsid w:val="008805CA"/>
    <w:pPr>
      <w:autoSpaceDE w:val="0"/>
      <w:autoSpaceDN w:val="0"/>
      <w:adjustRightInd w:val="0"/>
      <w:spacing w:after="0" w:line="240" w:lineRule="auto"/>
    </w:pPr>
    <w:rPr>
      <w:rFonts w:ascii="Arial" w:hAnsi="Arial" w:cs="Arial"/>
      <w:color w:val="000000"/>
      <w:sz w:val="24"/>
      <w:szCs w:val="24"/>
    </w:rPr>
  </w:style>
  <w:style w:type="paragraph" w:styleId="TtuloTDC">
    <w:name w:val="TOC Heading"/>
    <w:basedOn w:val="Ttulo1"/>
    <w:next w:val="Normal"/>
    <w:uiPriority w:val="39"/>
    <w:unhideWhenUsed/>
    <w:qFormat/>
    <w:rsid w:val="001B48C0"/>
    <w:pPr>
      <w:outlineLvl w:val="9"/>
    </w:pPr>
    <w:rPr>
      <w:lang w:eastAsia="es-CO"/>
    </w:rPr>
  </w:style>
  <w:style w:type="paragraph" w:styleId="TDC1">
    <w:name w:val="toc 1"/>
    <w:basedOn w:val="Normal"/>
    <w:next w:val="Normal"/>
    <w:autoRedefine/>
    <w:uiPriority w:val="39"/>
    <w:unhideWhenUsed/>
    <w:rsid w:val="001B48C0"/>
    <w:pPr>
      <w:spacing w:after="100"/>
    </w:pPr>
  </w:style>
  <w:style w:type="paragraph" w:styleId="TDC2">
    <w:name w:val="toc 2"/>
    <w:basedOn w:val="Normal"/>
    <w:next w:val="Normal"/>
    <w:autoRedefine/>
    <w:uiPriority w:val="39"/>
    <w:unhideWhenUsed/>
    <w:rsid w:val="001B48C0"/>
    <w:pPr>
      <w:spacing w:after="100"/>
      <w:ind w:left="220"/>
    </w:pPr>
  </w:style>
  <w:style w:type="paragraph" w:styleId="TDC3">
    <w:name w:val="toc 3"/>
    <w:basedOn w:val="Normal"/>
    <w:next w:val="Normal"/>
    <w:autoRedefine/>
    <w:uiPriority w:val="39"/>
    <w:unhideWhenUsed/>
    <w:rsid w:val="00B60F91"/>
    <w:pPr>
      <w:spacing w:after="100"/>
      <w:ind w:left="440"/>
    </w:pPr>
  </w:style>
  <w:style w:type="table" w:styleId="Tablaconcuadrculaclara">
    <w:name w:val="Grid Table Light"/>
    <w:basedOn w:val="Tablanormal"/>
    <w:uiPriority w:val="99"/>
    <w:rsid w:val="004A48D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99"/>
    <w:rsid w:val="004A48DF"/>
    <w:pPr>
      <w:spacing w:after="0" w:line="240" w:lineRule="auto"/>
    </w:pPr>
    <w:rPr>
      <w:rFonts w:eastAsiaTheme="minorEastAsia"/>
      <w:sz w:val="24"/>
      <w:szCs w:val="24"/>
      <w:lang w:val="es-ES_tradnl" w:eastAsia="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concuadrcula1">
    <w:name w:val="Tabla con cuadrícula1"/>
    <w:basedOn w:val="Tablanormal"/>
    <w:next w:val="Tablaconcuadrcula"/>
    <w:uiPriority w:val="39"/>
    <w:rsid w:val="00E03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1561">
      <w:bodyDiv w:val="1"/>
      <w:marLeft w:val="0"/>
      <w:marRight w:val="0"/>
      <w:marTop w:val="0"/>
      <w:marBottom w:val="0"/>
      <w:divBdr>
        <w:top w:val="none" w:sz="0" w:space="0" w:color="auto"/>
        <w:left w:val="none" w:sz="0" w:space="0" w:color="auto"/>
        <w:bottom w:val="none" w:sz="0" w:space="0" w:color="auto"/>
        <w:right w:val="none" w:sz="0" w:space="0" w:color="auto"/>
      </w:divBdr>
    </w:div>
    <w:div w:id="6644499">
      <w:bodyDiv w:val="1"/>
      <w:marLeft w:val="0"/>
      <w:marRight w:val="0"/>
      <w:marTop w:val="0"/>
      <w:marBottom w:val="0"/>
      <w:divBdr>
        <w:top w:val="none" w:sz="0" w:space="0" w:color="auto"/>
        <w:left w:val="none" w:sz="0" w:space="0" w:color="auto"/>
        <w:bottom w:val="none" w:sz="0" w:space="0" w:color="auto"/>
        <w:right w:val="none" w:sz="0" w:space="0" w:color="auto"/>
      </w:divBdr>
    </w:div>
    <w:div w:id="55671930">
      <w:bodyDiv w:val="1"/>
      <w:marLeft w:val="0"/>
      <w:marRight w:val="0"/>
      <w:marTop w:val="0"/>
      <w:marBottom w:val="0"/>
      <w:divBdr>
        <w:top w:val="none" w:sz="0" w:space="0" w:color="auto"/>
        <w:left w:val="none" w:sz="0" w:space="0" w:color="auto"/>
        <w:bottom w:val="none" w:sz="0" w:space="0" w:color="auto"/>
        <w:right w:val="none" w:sz="0" w:space="0" w:color="auto"/>
      </w:divBdr>
    </w:div>
    <w:div w:id="167255164">
      <w:bodyDiv w:val="1"/>
      <w:marLeft w:val="0"/>
      <w:marRight w:val="0"/>
      <w:marTop w:val="0"/>
      <w:marBottom w:val="0"/>
      <w:divBdr>
        <w:top w:val="none" w:sz="0" w:space="0" w:color="auto"/>
        <w:left w:val="none" w:sz="0" w:space="0" w:color="auto"/>
        <w:bottom w:val="none" w:sz="0" w:space="0" w:color="auto"/>
        <w:right w:val="none" w:sz="0" w:space="0" w:color="auto"/>
      </w:divBdr>
    </w:div>
    <w:div w:id="208877770">
      <w:bodyDiv w:val="1"/>
      <w:marLeft w:val="0"/>
      <w:marRight w:val="0"/>
      <w:marTop w:val="0"/>
      <w:marBottom w:val="0"/>
      <w:divBdr>
        <w:top w:val="none" w:sz="0" w:space="0" w:color="auto"/>
        <w:left w:val="none" w:sz="0" w:space="0" w:color="auto"/>
        <w:bottom w:val="none" w:sz="0" w:space="0" w:color="auto"/>
        <w:right w:val="none" w:sz="0" w:space="0" w:color="auto"/>
      </w:divBdr>
    </w:div>
    <w:div w:id="280575590">
      <w:bodyDiv w:val="1"/>
      <w:marLeft w:val="0"/>
      <w:marRight w:val="0"/>
      <w:marTop w:val="0"/>
      <w:marBottom w:val="0"/>
      <w:divBdr>
        <w:top w:val="none" w:sz="0" w:space="0" w:color="auto"/>
        <w:left w:val="none" w:sz="0" w:space="0" w:color="auto"/>
        <w:bottom w:val="none" w:sz="0" w:space="0" w:color="auto"/>
        <w:right w:val="none" w:sz="0" w:space="0" w:color="auto"/>
      </w:divBdr>
    </w:div>
    <w:div w:id="324210202">
      <w:bodyDiv w:val="1"/>
      <w:marLeft w:val="0"/>
      <w:marRight w:val="0"/>
      <w:marTop w:val="0"/>
      <w:marBottom w:val="0"/>
      <w:divBdr>
        <w:top w:val="none" w:sz="0" w:space="0" w:color="auto"/>
        <w:left w:val="none" w:sz="0" w:space="0" w:color="auto"/>
        <w:bottom w:val="none" w:sz="0" w:space="0" w:color="auto"/>
        <w:right w:val="none" w:sz="0" w:space="0" w:color="auto"/>
      </w:divBdr>
    </w:div>
    <w:div w:id="342175156">
      <w:bodyDiv w:val="1"/>
      <w:marLeft w:val="0"/>
      <w:marRight w:val="0"/>
      <w:marTop w:val="0"/>
      <w:marBottom w:val="0"/>
      <w:divBdr>
        <w:top w:val="none" w:sz="0" w:space="0" w:color="auto"/>
        <w:left w:val="none" w:sz="0" w:space="0" w:color="auto"/>
        <w:bottom w:val="none" w:sz="0" w:space="0" w:color="auto"/>
        <w:right w:val="none" w:sz="0" w:space="0" w:color="auto"/>
      </w:divBdr>
    </w:div>
    <w:div w:id="373504495">
      <w:bodyDiv w:val="1"/>
      <w:marLeft w:val="0"/>
      <w:marRight w:val="0"/>
      <w:marTop w:val="0"/>
      <w:marBottom w:val="0"/>
      <w:divBdr>
        <w:top w:val="none" w:sz="0" w:space="0" w:color="auto"/>
        <w:left w:val="none" w:sz="0" w:space="0" w:color="auto"/>
        <w:bottom w:val="none" w:sz="0" w:space="0" w:color="auto"/>
        <w:right w:val="none" w:sz="0" w:space="0" w:color="auto"/>
      </w:divBdr>
    </w:div>
    <w:div w:id="408424614">
      <w:bodyDiv w:val="1"/>
      <w:marLeft w:val="0"/>
      <w:marRight w:val="0"/>
      <w:marTop w:val="0"/>
      <w:marBottom w:val="0"/>
      <w:divBdr>
        <w:top w:val="none" w:sz="0" w:space="0" w:color="auto"/>
        <w:left w:val="none" w:sz="0" w:space="0" w:color="auto"/>
        <w:bottom w:val="none" w:sz="0" w:space="0" w:color="auto"/>
        <w:right w:val="none" w:sz="0" w:space="0" w:color="auto"/>
      </w:divBdr>
    </w:div>
    <w:div w:id="419448924">
      <w:bodyDiv w:val="1"/>
      <w:marLeft w:val="0"/>
      <w:marRight w:val="0"/>
      <w:marTop w:val="0"/>
      <w:marBottom w:val="0"/>
      <w:divBdr>
        <w:top w:val="none" w:sz="0" w:space="0" w:color="auto"/>
        <w:left w:val="none" w:sz="0" w:space="0" w:color="auto"/>
        <w:bottom w:val="none" w:sz="0" w:space="0" w:color="auto"/>
        <w:right w:val="none" w:sz="0" w:space="0" w:color="auto"/>
      </w:divBdr>
    </w:div>
    <w:div w:id="419566098">
      <w:bodyDiv w:val="1"/>
      <w:marLeft w:val="0"/>
      <w:marRight w:val="0"/>
      <w:marTop w:val="0"/>
      <w:marBottom w:val="0"/>
      <w:divBdr>
        <w:top w:val="none" w:sz="0" w:space="0" w:color="auto"/>
        <w:left w:val="none" w:sz="0" w:space="0" w:color="auto"/>
        <w:bottom w:val="none" w:sz="0" w:space="0" w:color="auto"/>
        <w:right w:val="none" w:sz="0" w:space="0" w:color="auto"/>
      </w:divBdr>
    </w:div>
    <w:div w:id="428041134">
      <w:bodyDiv w:val="1"/>
      <w:marLeft w:val="0"/>
      <w:marRight w:val="0"/>
      <w:marTop w:val="0"/>
      <w:marBottom w:val="0"/>
      <w:divBdr>
        <w:top w:val="none" w:sz="0" w:space="0" w:color="auto"/>
        <w:left w:val="none" w:sz="0" w:space="0" w:color="auto"/>
        <w:bottom w:val="none" w:sz="0" w:space="0" w:color="auto"/>
        <w:right w:val="none" w:sz="0" w:space="0" w:color="auto"/>
      </w:divBdr>
    </w:div>
    <w:div w:id="434054968">
      <w:bodyDiv w:val="1"/>
      <w:marLeft w:val="0"/>
      <w:marRight w:val="0"/>
      <w:marTop w:val="0"/>
      <w:marBottom w:val="0"/>
      <w:divBdr>
        <w:top w:val="none" w:sz="0" w:space="0" w:color="auto"/>
        <w:left w:val="none" w:sz="0" w:space="0" w:color="auto"/>
        <w:bottom w:val="none" w:sz="0" w:space="0" w:color="auto"/>
        <w:right w:val="none" w:sz="0" w:space="0" w:color="auto"/>
      </w:divBdr>
    </w:div>
    <w:div w:id="471756194">
      <w:bodyDiv w:val="1"/>
      <w:marLeft w:val="0"/>
      <w:marRight w:val="0"/>
      <w:marTop w:val="0"/>
      <w:marBottom w:val="0"/>
      <w:divBdr>
        <w:top w:val="none" w:sz="0" w:space="0" w:color="auto"/>
        <w:left w:val="none" w:sz="0" w:space="0" w:color="auto"/>
        <w:bottom w:val="none" w:sz="0" w:space="0" w:color="auto"/>
        <w:right w:val="none" w:sz="0" w:space="0" w:color="auto"/>
      </w:divBdr>
    </w:div>
    <w:div w:id="545525892">
      <w:bodyDiv w:val="1"/>
      <w:marLeft w:val="0"/>
      <w:marRight w:val="0"/>
      <w:marTop w:val="0"/>
      <w:marBottom w:val="0"/>
      <w:divBdr>
        <w:top w:val="none" w:sz="0" w:space="0" w:color="auto"/>
        <w:left w:val="none" w:sz="0" w:space="0" w:color="auto"/>
        <w:bottom w:val="none" w:sz="0" w:space="0" w:color="auto"/>
        <w:right w:val="none" w:sz="0" w:space="0" w:color="auto"/>
      </w:divBdr>
    </w:div>
    <w:div w:id="547303003">
      <w:bodyDiv w:val="1"/>
      <w:marLeft w:val="0"/>
      <w:marRight w:val="0"/>
      <w:marTop w:val="0"/>
      <w:marBottom w:val="0"/>
      <w:divBdr>
        <w:top w:val="none" w:sz="0" w:space="0" w:color="auto"/>
        <w:left w:val="none" w:sz="0" w:space="0" w:color="auto"/>
        <w:bottom w:val="none" w:sz="0" w:space="0" w:color="auto"/>
        <w:right w:val="none" w:sz="0" w:space="0" w:color="auto"/>
      </w:divBdr>
    </w:div>
    <w:div w:id="601106908">
      <w:bodyDiv w:val="1"/>
      <w:marLeft w:val="0"/>
      <w:marRight w:val="0"/>
      <w:marTop w:val="0"/>
      <w:marBottom w:val="0"/>
      <w:divBdr>
        <w:top w:val="none" w:sz="0" w:space="0" w:color="auto"/>
        <w:left w:val="none" w:sz="0" w:space="0" w:color="auto"/>
        <w:bottom w:val="none" w:sz="0" w:space="0" w:color="auto"/>
        <w:right w:val="none" w:sz="0" w:space="0" w:color="auto"/>
      </w:divBdr>
    </w:div>
    <w:div w:id="619990863">
      <w:bodyDiv w:val="1"/>
      <w:marLeft w:val="0"/>
      <w:marRight w:val="0"/>
      <w:marTop w:val="0"/>
      <w:marBottom w:val="0"/>
      <w:divBdr>
        <w:top w:val="none" w:sz="0" w:space="0" w:color="auto"/>
        <w:left w:val="none" w:sz="0" w:space="0" w:color="auto"/>
        <w:bottom w:val="none" w:sz="0" w:space="0" w:color="auto"/>
        <w:right w:val="none" w:sz="0" w:space="0" w:color="auto"/>
      </w:divBdr>
    </w:div>
    <w:div w:id="679967818">
      <w:bodyDiv w:val="1"/>
      <w:marLeft w:val="0"/>
      <w:marRight w:val="0"/>
      <w:marTop w:val="0"/>
      <w:marBottom w:val="0"/>
      <w:divBdr>
        <w:top w:val="none" w:sz="0" w:space="0" w:color="auto"/>
        <w:left w:val="none" w:sz="0" w:space="0" w:color="auto"/>
        <w:bottom w:val="none" w:sz="0" w:space="0" w:color="auto"/>
        <w:right w:val="none" w:sz="0" w:space="0" w:color="auto"/>
      </w:divBdr>
    </w:div>
    <w:div w:id="685715633">
      <w:bodyDiv w:val="1"/>
      <w:marLeft w:val="0"/>
      <w:marRight w:val="0"/>
      <w:marTop w:val="0"/>
      <w:marBottom w:val="0"/>
      <w:divBdr>
        <w:top w:val="none" w:sz="0" w:space="0" w:color="auto"/>
        <w:left w:val="none" w:sz="0" w:space="0" w:color="auto"/>
        <w:bottom w:val="none" w:sz="0" w:space="0" w:color="auto"/>
        <w:right w:val="none" w:sz="0" w:space="0" w:color="auto"/>
      </w:divBdr>
    </w:div>
    <w:div w:id="762846906">
      <w:bodyDiv w:val="1"/>
      <w:marLeft w:val="0"/>
      <w:marRight w:val="0"/>
      <w:marTop w:val="0"/>
      <w:marBottom w:val="0"/>
      <w:divBdr>
        <w:top w:val="none" w:sz="0" w:space="0" w:color="auto"/>
        <w:left w:val="none" w:sz="0" w:space="0" w:color="auto"/>
        <w:bottom w:val="none" w:sz="0" w:space="0" w:color="auto"/>
        <w:right w:val="none" w:sz="0" w:space="0" w:color="auto"/>
      </w:divBdr>
    </w:div>
    <w:div w:id="766729583">
      <w:bodyDiv w:val="1"/>
      <w:marLeft w:val="0"/>
      <w:marRight w:val="0"/>
      <w:marTop w:val="0"/>
      <w:marBottom w:val="0"/>
      <w:divBdr>
        <w:top w:val="none" w:sz="0" w:space="0" w:color="auto"/>
        <w:left w:val="none" w:sz="0" w:space="0" w:color="auto"/>
        <w:bottom w:val="none" w:sz="0" w:space="0" w:color="auto"/>
        <w:right w:val="none" w:sz="0" w:space="0" w:color="auto"/>
      </w:divBdr>
    </w:div>
    <w:div w:id="780144809">
      <w:bodyDiv w:val="1"/>
      <w:marLeft w:val="0"/>
      <w:marRight w:val="0"/>
      <w:marTop w:val="0"/>
      <w:marBottom w:val="0"/>
      <w:divBdr>
        <w:top w:val="none" w:sz="0" w:space="0" w:color="auto"/>
        <w:left w:val="none" w:sz="0" w:space="0" w:color="auto"/>
        <w:bottom w:val="none" w:sz="0" w:space="0" w:color="auto"/>
        <w:right w:val="none" w:sz="0" w:space="0" w:color="auto"/>
      </w:divBdr>
    </w:div>
    <w:div w:id="796415012">
      <w:bodyDiv w:val="1"/>
      <w:marLeft w:val="0"/>
      <w:marRight w:val="0"/>
      <w:marTop w:val="0"/>
      <w:marBottom w:val="0"/>
      <w:divBdr>
        <w:top w:val="none" w:sz="0" w:space="0" w:color="auto"/>
        <w:left w:val="none" w:sz="0" w:space="0" w:color="auto"/>
        <w:bottom w:val="none" w:sz="0" w:space="0" w:color="auto"/>
        <w:right w:val="none" w:sz="0" w:space="0" w:color="auto"/>
      </w:divBdr>
    </w:div>
    <w:div w:id="818570916">
      <w:bodyDiv w:val="1"/>
      <w:marLeft w:val="0"/>
      <w:marRight w:val="0"/>
      <w:marTop w:val="0"/>
      <w:marBottom w:val="0"/>
      <w:divBdr>
        <w:top w:val="none" w:sz="0" w:space="0" w:color="auto"/>
        <w:left w:val="none" w:sz="0" w:space="0" w:color="auto"/>
        <w:bottom w:val="none" w:sz="0" w:space="0" w:color="auto"/>
        <w:right w:val="none" w:sz="0" w:space="0" w:color="auto"/>
      </w:divBdr>
    </w:div>
    <w:div w:id="898126111">
      <w:bodyDiv w:val="1"/>
      <w:marLeft w:val="0"/>
      <w:marRight w:val="0"/>
      <w:marTop w:val="0"/>
      <w:marBottom w:val="0"/>
      <w:divBdr>
        <w:top w:val="none" w:sz="0" w:space="0" w:color="auto"/>
        <w:left w:val="none" w:sz="0" w:space="0" w:color="auto"/>
        <w:bottom w:val="none" w:sz="0" w:space="0" w:color="auto"/>
        <w:right w:val="none" w:sz="0" w:space="0" w:color="auto"/>
      </w:divBdr>
    </w:div>
    <w:div w:id="939264671">
      <w:bodyDiv w:val="1"/>
      <w:marLeft w:val="0"/>
      <w:marRight w:val="0"/>
      <w:marTop w:val="0"/>
      <w:marBottom w:val="0"/>
      <w:divBdr>
        <w:top w:val="none" w:sz="0" w:space="0" w:color="auto"/>
        <w:left w:val="none" w:sz="0" w:space="0" w:color="auto"/>
        <w:bottom w:val="none" w:sz="0" w:space="0" w:color="auto"/>
        <w:right w:val="none" w:sz="0" w:space="0" w:color="auto"/>
      </w:divBdr>
    </w:div>
    <w:div w:id="952830060">
      <w:bodyDiv w:val="1"/>
      <w:marLeft w:val="0"/>
      <w:marRight w:val="0"/>
      <w:marTop w:val="0"/>
      <w:marBottom w:val="0"/>
      <w:divBdr>
        <w:top w:val="none" w:sz="0" w:space="0" w:color="auto"/>
        <w:left w:val="none" w:sz="0" w:space="0" w:color="auto"/>
        <w:bottom w:val="none" w:sz="0" w:space="0" w:color="auto"/>
        <w:right w:val="none" w:sz="0" w:space="0" w:color="auto"/>
      </w:divBdr>
    </w:div>
    <w:div w:id="960576656">
      <w:bodyDiv w:val="1"/>
      <w:marLeft w:val="0"/>
      <w:marRight w:val="0"/>
      <w:marTop w:val="0"/>
      <w:marBottom w:val="0"/>
      <w:divBdr>
        <w:top w:val="none" w:sz="0" w:space="0" w:color="auto"/>
        <w:left w:val="none" w:sz="0" w:space="0" w:color="auto"/>
        <w:bottom w:val="none" w:sz="0" w:space="0" w:color="auto"/>
        <w:right w:val="none" w:sz="0" w:space="0" w:color="auto"/>
      </w:divBdr>
      <w:divsChild>
        <w:div w:id="1135218949">
          <w:marLeft w:val="0"/>
          <w:marRight w:val="0"/>
          <w:marTop w:val="0"/>
          <w:marBottom w:val="0"/>
          <w:divBdr>
            <w:top w:val="none" w:sz="0" w:space="0" w:color="auto"/>
            <w:left w:val="none" w:sz="0" w:space="0" w:color="auto"/>
            <w:bottom w:val="none" w:sz="0" w:space="0" w:color="auto"/>
            <w:right w:val="none" w:sz="0" w:space="0" w:color="auto"/>
          </w:divBdr>
        </w:div>
        <w:div w:id="121384893">
          <w:marLeft w:val="0"/>
          <w:marRight w:val="0"/>
          <w:marTop w:val="0"/>
          <w:marBottom w:val="0"/>
          <w:divBdr>
            <w:top w:val="none" w:sz="0" w:space="0" w:color="auto"/>
            <w:left w:val="none" w:sz="0" w:space="0" w:color="auto"/>
            <w:bottom w:val="none" w:sz="0" w:space="0" w:color="auto"/>
            <w:right w:val="none" w:sz="0" w:space="0" w:color="auto"/>
          </w:divBdr>
        </w:div>
        <w:div w:id="2039770603">
          <w:marLeft w:val="0"/>
          <w:marRight w:val="0"/>
          <w:marTop w:val="0"/>
          <w:marBottom w:val="0"/>
          <w:divBdr>
            <w:top w:val="none" w:sz="0" w:space="0" w:color="auto"/>
            <w:left w:val="none" w:sz="0" w:space="0" w:color="auto"/>
            <w:bottom w:val="none" w:sz="0" w:space="0" w:color="auto"/>
            <w:right w:val="none" w:sz="0" w:space="0" w:color="auto"/>
          </w:divBdr>
        </w:div>
        <w:div w:id="1796488033">
          <w:marLeft w:val="0"/>
          <w:marRight w:val="0"/>
          <w:marTop w:val="0"/>
          <w:marBottom w:val="0"/>
          <w:divBdr>
            <w:top w:val="none" w:sz="0" w:space="0" w:color="auto"/>
            <w:left w:val="none" w:sz="0" w:space="0" w:color="auto"/>
            <w:bottom w:val="none" w:sz="0" w:space="0" w:color="auto"/>
            <w:right w:val="none" w:sz="0" w:space="0" w:color="auto"/>
          </w:divBdr>
        </w:div>
        <w:div w:id="341975815">
          <w:marLeft w:val="0"/>
          <w:marRight w:val="0"/>
          <w:marTop w:val="0"/>
          <w:marBottom w:val="0"/>
          <w:divBdr>
            <w:top w:val="none" w:sz="0" w:space="0" w:color="auto"/>
            <w:left w:val="none" w:sz="0" w:space="0" w:color="auto"/>
            <w:bottom w:val="none" w:sz="0" w:space="0" w:color="auto"/>
            <w:right w:val="none" w:sz="0" w:space="0" w:color="auto"/>
          </w:divBdr>
        </w:div>
        <w:div w:id="1533880682">
          <w:marLeft w:val="0"/>
          <w:marRight w:val="0"/>
          <w:marTop w:val="0"/>
          <w:marBottom w:val="0"/>
          <w:divBdr>
            <w:top w:val="none" w:sz="0" w:space="0" w:color="auto"/>
            <w:left w:val="none" w:sz="0" w:space="0" w:color="auto"/>
            <w:bottom w:val="none" w:sz="0" w:space="0" w:color="auto"/>
            <w:right w:val="none" w:sz="0" w:space="0" w:color="auto"/>
          </w:divBdr>
        </w:div>
      </w:divsChild>
    </w:div>
    <w:div w:id="1092438487">
      <w:bodyDiv w:val="1"/>
      <w:marLeft w:val="0"/>
      <w:marRight w:val="0"/>
      <w:marTop w:val="0"/>
      <w:marBottom w:val="0"/>
      <w:divBdr>
        <w:top w:val="none" w:sz="0" w:space="0" w:color="auto"/>
        <w:left w:val="none" w:sz="0" w:space="0" w:color="auto"/>
        <w:bottom w:val="none" w:sz="0" w:space="0" w:color="auto"/>
        <w:right w:val="none" w:sz="0" w:space="0" w:color="auto"/>
      </w:divBdr>
    </w:div>
    <w:div w:id="1152482463">
      <w:bodyDiv w:val="1"/>
      <w:marLeft w:val="0"/>
      <w:marRight w:val="0"/>
      <w:marTop w:val="0"/>
      <w:marBottom w:val="0"/>
      <w:divBdr>
        <w:top w:val="none" w:sz="0" w:space="0" w:color="auto"/>
        <w:left w:val="none" w:sz="0" w:space="0" w:color="auto"/>
        <w:bottom w:val="none" w:sz="0" w:space="0" w:color="auto"/>
        <w:right w:val="none" w:sz="0" w:space="0" w:color="auto"/>
      </w:divBdr>
    </w:div>
    <w:div w:id="1154419141">
      <w:bodyDiv w:val="1"/>
      <w:marLeft w:val="0"/>
      <w:marRight w:val="0"/>
      <w:marTop w:val="0"/>
      <w:marBottom w:val="0"/>
      <w:divBdr>
        <w:top w:val="none" w:sz="0" w:space="0" w:color="auto"/>
        <w:left w:val="none" w:sz="0" w:space="0" w:color="auto"/>
        <w:bottom w:val="none" w:sz="0" w:space="0" w:color="auto"/>
        <w:right w:val="none" w:sz="0" w:space="0" w:color="auto"/>
      </w:divBdr>
    </w:div>
    <w:div w:id="1211190675">
      <w:bodyDiv w:val="1"/>
      <w:marLeft w:val="0"/>
      <w:marRight w:val="0"/>
      <w:marTop w:val="0"/>
      <w:marBottom w:val="0"/>
      <w:divBdr>
        <w:top w:val="none" w:sz="0" w:space="0" w:color="auto"/>
        <w:left w:val="none" w:sz="0" w:space="0" w:color="auto"/>
        <w:bottom w:val="none" w:sz="0" w:space="0" w:color="auto"/>
        <w:right w:val="none" w:sz="0" w:space="0" w:color="auto"/>
      </w:divBdr>
    </w:div>
    <w:div w:id="1229075553">
      <w:bodyDiv w:val="1"/>
      <w:marLeft w:val="0"/>
      <w:marRight w:val="0"/>
      <w:marTop w:val="0"/>
      <w:marBottom w:val="0"/>
      <w:divBdr>
        <w:top w:val="none" w:sz="0" w:space="0" w:color="auto"/>
        <w:left w:val="none" w:sz="0" w:space="0" w:color="auto"/>
        <w:bottom w:val="none" w:sz="0" w:space="0" w:color="auto"/>
        <w:right w:val="none" w:sz="0" w:space="0" w:color="auto"/>
      </w:divBdr>
    </w:div>
    <w:div w:id="1320889082">
      <w:bodyDiv w:val="1"/>
      <w:marLeft w:val="0"/>
      <w:marRight w:val="0"/>
      <w:marTop w:val="0"/>
      <w:marBottom w:val="0"/>
      <w:divBdr>
        <w:top w:val="none" w:sz="0" w:space="0" w:color="auto"/>
        <w:left w:val="none" w:sz="0" w:space="0" w:color="auto"/>
        <w:bottom w:val="none" w:sz="0" w:space="0" w:color="auto"/>
        <w:right w:val="none" w:sz="0" w:space="0" w:color="auto"/>
      </w:divBdr>
    </w:div>
    <w:div w:id="1334139675">
      <w:bodyDiv w:val="1"/>
      <w:marLeft w:val="0"/>
      <w:marRight w:val="0"/>
      <w:marTop w:val="0"/>
      <w:marBottom w:val="0"/>
      <w:divBdr>
        <w:top w:val="none" w:sz="0" w:space="0" w:color="auto"/>
        <w:left w:val="none" w:sz="0" w:space="0" w:color="auto"/>
        <w:bottom w:val="none" w:sz="0" w:space="0" w:color="auto"/>
        <w:right w:val="none" w:sz="0" w:space="0" w:color="auto"/>
      </w:divBdr>
    </w:div>
    <w:div w:id="1352029406">
      <w:bodyDiv w:val="1"/>
      <w:marLeft w:val="0"/>
      <w:marRight w:val="0"/>
      <w:marTop w:val="0"/>
      <w:marBottom w:val="0"/>
      <w:divBdr>
        <w:top w:val="none" w:sz="0" w:space="0" w:color="auto"/>
        <w:left w:val="none" w:sz="0" w:space="0" w:color="auto"/>
        <w:bottom w:val="none" w:sz="0" w:space="0" w:color="auto"/>
        <w:right w:val="none" w:sz="0" w:space="0" w:color="auto"/>
      </w:divBdr>
    </w:div>
    <w:div w:id="1398698970">
      <w:bodyDiv w:val="1"/>
      <w:marLeft w:val="0"/>
      <w:marRight w:val="0"/>
      <w:marTop w:val="0"/>
      <w:marBottom w:val="0"/>
      <w:divBdr>
        <w:top w:val="none" w:sz="0" w:space="0" w:color="auto"/>
        <w:left w:val="none" w:sz="0" w:space="0" w:color="auto"/>
        <w:bottom w:val="none" w:sz="0" w:space="0" w:color="auto"/>
        <w:right w:val="none" w:sz="0" w:space="0" w:color="auto"/>
      </w:divBdr>
    </w:div>
    <w:div w:id="1425759545">
      <w:bodyDiv w:val="1"/>
      <w:marLeft w:val="0"/>
      <w:marRight w:val="0"/>
      <w:marTop w:val="0"/>
      <w:marBottom w:val="0"/>
      <w:divBdr>
        <w:top w:val="none" w:sz="0" w:space="0" w:color="auto"/>
        <w:left w:val="none" w:sz="0" w:space="0" w:color="auto"/>
        <w:bottom w:val="none" w:sz="0" w:space="0" w:color="auto"/>
        <w:right w:val="none" w:sz="0" w:space="0" w:color="auto"/>
      </w:divBdr>
    </w:div>
    <w:div w:id="1460343586">
      <w:bodyDiv w:val="1"/>
      <w:marLeft w:val="0"/>
      <w:marRight w:val="0"/>
      <w:marTop w:val="0"/>
      <w:marBottom w:val="0"/>
      <w:divBdr>
        <w:top w:val="none" w:sz="0" w:space="0" w:color="auto"/>
        <w:left w:val="none" w:sz="0" w:space="0" w:color="auto"/>
        <w:bottom w:val="none" w:sz="0" w:space="0" w:color="auto"/>
        <w:right w:val="none" w:sz="0" w:space="0" w:color="auto"/>
      </w:divBdr>
    </w:div>
    <w:div w:id="1467695270">
      <w:bodyDiv w:val="1"/>
      <w:marLeft w:val="0"/>
      <w:marRight w:val="0"/>
      <w:marTop w:val="0"/>
      <w:marBottom w:val="0"/>
      <w:divBdr>
        <w:top w:val="none" w:sz="0" w:space="0" w:color="auto"/>
        <w:left w:val="none" w:sz="0" w:space="0" w:color="auto"/>
        <w:bottom w:val="none" w:sz="0" w:space="0" w:color="auto"/>
        <w:right w:val="none" w:sz="0" w:space="0" w:color="auto"/>
      </w:divBdr>
    </w:div>
    <w:div w:id="1475176886">
      <w:bodyDiv w:val="1"/>
      <w:marLeft w:val="0"/>
      <w:marRight w:val="0"/>
      <w:marTop w:val="0"/>
      <w:marBottom w:val="0"/>
      <w:divBdr>
        <w:top w:val="none" w:sz="0" w:space="0" w:color="auto"/>
        <w:left w:val="none" w:sz="0" w:space="0" w:color="auto"/>
        <w:bottom w:val="none" w:sz="0" w:space="0" w:color="auto"/>
        <w:right w:val="none" w:sz="0" w:space="0" w:color="auto"/>
      </w:divBdr>
    </w:div>
    <w:div w:id="1563835658">
      <w:bodyDiv w:val="1"/>
      <w:marLeft w:val="0"/>
      <w:marRight w:val="0"/>
      <w:marTop w:val="0"/>
      <w:marBottom w:val="0"/>
      <w:divBdr>
        <w:top w:val="none" w:sz="0" w:space="0" w:color="auto"/>
        <w:left w:val="none" w:sz="0" w:space="0" w:color="auto"/>
        <w:bottom w:val="none" w:sz="0" w:space="0" w:color="auto"/>
        <w:right w:val="none" w:sz="0" w:space="0" w:color="auto"/>
      </w:divBdr>
    </w:div>
    <w:div w:id="1592469087">
      <w:bodyDiv w:val="1"/>
      <w:marLeft w:val="0"/>
      <w:marRight w:val="0"/>
      <w:marTop w:val="0"/>
      <w:marBottom w:val="0"/>
      <w:divBdr>
        <w:top w:val="none" w:sz="0" w:space="0" w:color="auto"/>
        <w:left w:val="none" w:sz="0" w:space="0" w:color="auto"/>
        <w:bottom w:val="none" w:sz="0" w:space="0" w:color="auto"/>
        <w:right w:val="none" w:sz="0" w:space="0" w:color="auto"/>
      </w:divBdr>
    </w:div>
    <w:div w:id="1656840643">
      <w:bodyDiv w:val="1"/>
      <w:marLeft w:val="0"/>
      <w:marRight w:val="0"/>
      <w:marTop w:val="0"/>
      <w:marBottom w:val="0"/>
      <w:divBdr>
        <w:top w:val="none" w:sz="0" w:space="0" w:color="auto"/>
        <w:left w:val="none" w:sz="0" w:space="0" w:color="auto"/>
        <w:bottom w:val="none" w:sz="0" w:space="0" w:color="auto"/>
        <w:right w:val="none" w:sz="0" w:space="0" w:color="auto"/>
      </w:divBdr>
    </w:div>
    <w:div w:id="1697274499">
      <w:bodyDiv w:val="1"/>
      <w:marLeft w:val="0"/>
      <w:marRight w:val="0"/>
      <w:marTop w:val="0"/>
      <w:marBottom w:val="0"/>
      <w:divBdr>
        <w:top w:val="none" w:sz="0" w:space="0" w:color="auto"/>
        <w:left w:val="none" w:sz="0" w:space="0" w:color="auto"/>
        <w:bottom w:val="none" w:sz="0" w:space="0" w:color="auto"/>
        <w:right w:val="none" w:sz="0" w:space="0" w:color="auto"/>
      </w:divBdr>
      <w:divsChild>
        <w:div w:id="1578974439">
          <w:marLeft w:val="0"/>
          <w:marRight w:val="0"/>
          <w:marTop w:val="0"/>
          <w:marBottom w:val="0"/>
          <w:divBdr>
            <w:top w:val="none" w:sz="0" w:space="0" w:color="auto"/>
            <w:left w:val="none" w:sz="0" w:space="0" w:color="auto"/>
            <w:bottom w:val="none" w:sz="0" w:space="0" w:color="auto"/>
            <w:right w:val="none" w:sz="0" w:space="0" w:color="auto"/>
          </w:divBdr>
        </w:div>
        <w:div w:id="2123760608">
          <w:marLeft w:val="0"/>
          <w:marRight w:val="0"/>
          <w:marTop w:val="0"/>
          <w:marBottom w:val="0"/>
          <w:divBdr>
            <w:top w:val="none" w:sz="0" w:space="0" w:color="auto"/>
            <w:left w:val="none" w:sz="0" w:space="0" w:color="auto"/>
            <w:bottom w:val="none" w:sz="0" w:space="0" w:color="auto"/>
            <w:right w:val="none" w:sz="0" w:space="0" w:color="auto"/>
          </w:divBdr>
        </w:div>
        <w:div w:id="535702613">
          <w:marLeft w:val="0"/>
          <w:marRight w:val="0"/>
          <w:marTop w:val="0"/>
          <w:marBottom w:val="0"/>
          <w:divBdr>
            <w:top w:val="none" w:sz="0" w:space="0" w:color="auto"/>
            <w:left w:val="none" w:sz="0" w:space="0" w:color="auto"/>
            <w:bottom w:val="none" w:sz="0" w:space="0" w:color="auto"/>
            <w:right w:val="none" w:sz="0" w:space="0" w:color="auto"/>
          </w:divBdr>
        </w:div>
        <w:div w:id="1164008509">
          <w:marLeft w:val="0"/>
          <w:marRight w:val="0"/>
          <w:marTop w:val="0"/>
          <w:marBottom w:val="0"/>
          <w:divBdr>
            <w:top w:val="none" w:sz="0" w:space="0" w:color="auto"/>
            <w:left w:val="none" w:sz="0" w:space="0" w:color="auto"/>
            <w:bottom w:val="none" w:sz="0" w:space="0" w:color="auto"/>
            <w:right w:val="none" w:sz="0" w:space="0" w:color="auto"/>
          </w:divBdr>
        </w:div>
        <w:div w:id="1010061709">
          <w:marLeft w:val="0"/>
          <w:marRight w:val="0"/>
          <w:marTop w:val="0"/>
          <w:marBottom w:val="0"/>
          <w:divBdr>
            <w:top w:val="none" w:sz="0" w:space="0" w:color="auto"/>
            <w:left w:val="none" w:sz="0" w:space="0" w:color="auto"/>
            <w:bottom w:val="none" w:sz="0" w:space="0" w:color="auto"/>
            <w:right w:val="none" w:sz="0" w:space="0" w:color="auto"/>
          </w:divBdr>
        </w:div>
        <w:div w:id="763889414">
          <w:marLeft w:val="0"/>
          <w:marRight w:val="0"/>
          <w:marTop w:val="0"/>
          <w:marBottom w:val="0"/>
          <w:divBdr>
            <w:top w:val="none" w:sz="0" w:space="0" w:color="auto"/>
            <w:left w:val="none" w:sz="0" w:space="0" w:color="auto"/>
            <w:bottom w:val="none" w:sz="0" w:space="0" w:color="auto"/>
            <w:right w:val="none" w:sz="0" w:space="0" w:color="auto"/>
          </w:divBdr>
        </w:div>
      </w:divsChild>
    </w:div>
    <w:div w:id="1723207270">
      <w:bodyDiv w:val="1"/>
      <w:marLeft w:val="0"/>
      <w:marRight w:val="0"/>
      <w:marTop w:val="0"/>
      <w:marBottom w:val="0"/>
      <w:divBdr>
        <w:top w:val="none" w:sz="0" w:space="0" w:color="auto"/>
        <w:left w:val="none" w:sz="0" w:space="0" w:color="auto"/>
        <w:bottom w:val="none" w:sz="0" w:space="0" w:color="auto"/>
        <w:right w:val="none" w:sz="0" w:space="0" w:color="auto"/>
      </w:divBdr>
      <w:divsChild>
        <w:div w:id="182135863">
          <w:marLeft w:val="0"/>
          <w:marRight w:val="0"/>
          <w:marTop w:val="0"/>
          <w:marBottom w:val="0"/>
          <w:divBdr>
            <w:top w:val="none" w:sz="0" w:space="0" w:color="auto"/>
            <w:left w:val="none" w:sz="0" w:space="0" w:color="auto"/>
            <w:bottom w:val="none" w:sz="0" w:space="0" w:color="auto"/>
            <w:right w:val="none" w:sz="0" w:space="0" w:color="auto"/>
          </w:divBdr>
        </w:div>
        <w:div w:id="1490708813">
          <w:marLeft w:val="0"/>
          <w:marRight w:val="0"/>
          <w:marTop w:val="0"/>
          <w:marBottom w:val="0"/>
          <w:divBdr>
            <w:top w:val="none" w:sz="0" w:space="0" w:color="auto"/>
            <w:left w:val="none" w:sz="0" w:space="0" w:color="auto"/>
            <w:bottom w:val="none" w:sz="0" w:space="0" w:color="auto"/>
            <w:right w:val="none" w:sz="0" w:space="0" w:color="auto"/>
          </w:divBdr>
        </w:div>
        <w:div w:id="1420367724">
          <w:marLeft w:val="0"/>
          <w:marRight w:val="0"/>
          <w:marTop w:val="0"/>
          <w:marBottom w:val="0"/>
          <w:divBdr>
            <w:top w:val="none" w:sz="0" w:space="0" w:color="auto"/>
            <w:left w:val="none" w:sz="0" w:space="0" w:color="auto"/>
            <w:bottom w:val="none" w:sz="0" w:space="0" w:color="auto"/>
            <w:right w:val="none" w:sz="0" w:space="0" w:color="auto"/>
          </w:divBdr>
        </w:div>
        <w:div w:id="264506445">
          <w:marLeft w:val="0"/>
          <w:marRight w:val="0"/>
          <w:marTop w:val="0"/>
          <w:marBottom w:val="0"/>
          <w:divBdr>
            <w:top w:val="none" w:sz="0" w:space="0" w:color="auto"/>
            <w:left w:val="none" w:sz="0" w:space="0" w:color="auto"/>
            <w:bottom w:val="none" w:sz="0" w:space="0" w:color="auto"/>
            <w:right w:val="none" w:sz="0" w:space="0" w:color="auto"/>
          </w:divBdr>
        </w:div>
        <w:div w:id="2067534133">
          <w:marLeft w:val="0"/>
          <w:marRight w:val="0"/>
          <w:marTop w:val="0"/>
          <w:marBottom w:val="0"/>
          <w:divBdr>
            <w:top w:val="none" w:sz="0" w:space="0" w:color="auto"/>
            <w:left w:val="none" w:sz="0" w:space="0" w:color="auto"/>
            <w:bottom w:val="none" w:sz="0" w:space="0" w:color="auto"/>
            <w:right w:val="none" w:sz="0" w:space="0" w:color="auto"/>
          </w:divBdr>
        </w:div>
        <w:div w:id="1033730601">
          <w:marLeft w:val="0"/>
          <w:marRight w:val="0"/>
          <w:marTop w:val="0"/>
          <w:marBottom w:val="0"/>
          <w:divBdr>
            <w:top w:val="none" w:sz="0" w:space="0" w:color="auto"/>
            <w:left w:val="none" w:sz="0" w:space="0" w:color="auto"/>
            <w:bottom w:val="none" w:sz="0" w:space="0" w:color="auto"/>
            <w:right w:val="none" w:sz="0" w:space="0" w:color="auto"/>
          </w:divBdr>
        </w:div>
        <w:div w:id="444035340">
          <w:marLeft w:val="0"/>
          <w:marRight w:val="0"/>
          <w:marTop w:val="0"/>
          <w:marBottom w:val="0"/>
          <w:divBdr>
            <w:top w:val="none" w:sz="0" w:space="0" w:color="auto"/>
            <w:left w:val="none" w:sz="0" w:space="0" w:color="auto"/>
            <w:bottom w:val="none" w:sz="0" w:space="0" w:color="auto"/>
            <w:right w:val="none" w:sz="0" w:space="0" w:color="auto"/>
          </w:divBdr>
        </w:div>
        <w:div w:id="322319638">
          <w:marLeft w:val="0"/>
          <w:marRight w:val="0"/>
          <w:marTop w:val="0"/>
          <w:marBottom w:val="0"/>
          <w:divBdr>
            <w:top w:val="none" w:sz="0" w:space="0" w:color="auto"/>
            <w:left w:val="none" w:sz="0" w:space="0" w:color="auto"/>
            <w:bottom w:val="none" w:sz="0" w:space="0" w:color="auto"/>
            <w:right w:val="none" w:sz="0" w:space="0" w:color="auto"/>
          </w:divBdr>
        </w:div>
        <w:div w:id="852765518">
          <w:marLeft w:val="0"/>
          <w:marRight w:val="0"/>
          <w:marTop w:val="0"/>
          <w:marBottom w:val="0"/>
          <w:divBdr>
            <w:top w:val="none" w:sz="0" w:space="0" w:color="auto"/>
            <w:left w:val="none" w:sz="0" w:space="0" w:color="auto"/>
            <w:bottom w:val="none" w:sz="0" w:space="0" w:color="auto"/>
            <w:right w:val="none" w:sz="0" w:space="0" w:color="auto"/>
          </w:divBdr>
        </w:div>
      </w:divsChild>
    </w:div>
    <w:div w:id="1729496921">
      <w:bodyDiv w:val="1"/>
      <w:marLeft w:val="0"/>
      <w:marRight w:val="0"/>
      <w:marTop w:val="0"/>
      <w:marBottom w:val="0"/>
      <w:divBdr>
        <w:top w:val="none" w:sz="0" w:space="0" w:color="auto"/>
        <w:left w:val="none" w:sz="0" w:space="0" w:color="auto"/>
        <w:bottom w:val="none" w:sz="0" w:space="0" w:color="auto"/>
        <w:right w:val="none" w:sz="0" w:space="0" w:color="auto"/>
      </w:divBdr>
    </w:div>
    <w:div w:id="1752237703">
      <w:bodyDiv w:val="1"/>
      <w:marLeft w:val="0"/>
      <w:marRight w:val="0"/>
      <w:marTop w:val="0"/>
      <w:marBottom w:val="0"/>
      <w:divBdr>
        <w:top w:val="none" w:sz="0" w:space="0" w:color="auto"/>
        <w:left w:val="none" w:sz="0" w:space="0" w:color="auto"/>
        <w:bottom w:val="none" w:sz="0" w:space="0" w:color="auto"/>
        <w:right w:val="none" w:sz="0" w:space="0" w:color="auto"/>
      </w:divBdr>
    </w:div>
    <w:div w:id="1764494223">
      <w:bodyDiv w:val="1"/>
      <w:marLeft w:val="0"/>
      <w:marRight w:val="0"/>
      <w:marTop w:val="0"/>
      <w:marBottom w:val="0"/>
      <w:divBdr>
        <w:top w:val="none" w:sz="0" w:space="0" w:color="auto"/>
        <w:left w:val="none" w:sz="0" w:space="0" w:color="auto"/>
        <w:bottom w:val="none" w:sz="0" w:space="0" w:color="auto"/>
        <w:right w:val="none" w:sz="0" w:space="0" w:color="auto"/>
      </w:divBdr>
    </w:div>
    <w:div w:id="1802458763">
      <w:bodyDiv w:val="1"/>
      <w:marLeft w:val="0"/>
      <w:marRight w:val="0"/>
      <w:marTop w:val="0"/>
      <w:marBottom w:val="0"/>
      <w:divBdr>
        <w:top w:val="none" w:sz="0" w:space="0" w:color="auto"/>
        <w:left w:val="none" w:sz="0" w:space="0" w:color="auto"/>
        <w:bottom w:val="none" w:sz="0" w:space="0" w:color="auto"/>
        <w:right w:val="none" w:sz="0" w:space="0" w:color="auto"/>
      </w:divBdr>
    </w:div>
    <w:div w:id="1830635649">
      <w:bodyDiv w:val="1"/>
      <w:marLeft w:val="0"/>
      <w:marRight w:val="0"/>
      <w:marTop w:val="0"/>
      <w:marBottom w:val="0"/>
      <w:divBdr>
        <w:top w:val="none" w:sz="0" w:space="0" w:color="auto"/>
        <w:left w:val="none" w:sz="0" w:space="0" w:color="auto"/>
        <w:bottom w:val="none" w:sz="0" w:space="0" w:color="auto"/>
        <w:right w:val="none" w:sz="0" w:space="0" w:color="auto"/>
      </w:divBdr>
    </w:div>
    <w:div w:id="1986935579">
      <w:bodyDiv w:val="1"/>
      <w:marLeft w:val="0"/>
      <w:marRight w:val="0"/>
      <w:marTop w:val="0"/>
      <w:marBottom w:val="0"/>
      <w:divBdr>
        <w:top w:val="none" w:sz="0" w:space="0" w:color="auto"/>
        <w:left w:val="none" w:sz="0" w:space="0" w:color="auto"/>
        <w:bottom w:val="none" w:sz="0" w:space="0" w:color="auto"/>
        <w:right w:val="none" w:sz="0" w:space="0" w:color="auto"/>
      </w:divBdr>
    </w:div>
    <w:div w:id="2022928751">
      <w:bodyDiv w:val="1"/>
      <w:marLeft w:val="0"/>
      <w:marRight w:val="0"/>
      <w:marTop w:val="0"/>
      <w:marBottom w:val="0"/>
      <w:divBdr>
        <w:top w:val="none" w:sz="0" w:space="0" w:color="auto"/>
        <w:left w:val="none" w:sz="0" w:space="0" w:color="auto"/>
        <w:bottom w:val="none" w:sz="0" w:space="0" w:color="auto"/>
        <w:right w:val="none" w:sz="0" w:space="0" w:color="auto"/>
      </w:divBdr>
    </w:div>
    <w:div w:id="2090232463">
      <w:bodyDiv w:val="1"/>
      <w:marLeft w:val="0"/>
      <w:marRight w:val="0"/>
      <w:marTop w:val="0"/>
      <w:marBottom w:val="0"/>
      <w:divBdr>
        <w:top w:val="none" w:sz="0" w:space="0" w:color="auto"/>
        <w:left w:val="none" w:sz="0" w:space="0" w:color="auto"/>
        <w:bottom w:val="none" w:sz="0" w:space="0" w:color="auto"/>
        <w:right w:val="none" w:sz="0" w:space="0" w:color="auto"/>
      </w:divBdr>
    </w:div>
    <w:div w:id="2109545309">
      <w:bodyDiv w:val="1"/>
      <w:marLeft w:val="0"/>
      <w:marRight w:val="0"/>
      <w:marTop w:val="0"/>
      <w:marBottom w:val="0"/>
      <w:divBdr>
        <w:top w:val="none" w:sz="0" w:space="0" w:color="auto"/>
        <w:left w:val="none" w:sz="0" w:space="0" w:color="auto"/>
        <w:bottom w:val="none" w:sz="0" w:space="0" w:color="auto"/>
        <w:right w:val="none" w:sz="0" w:space="0" w:color="auto"/>
      </w:divBdr>
    </w:div>
    <w:div w:id="2123257815">
      <w:bodyDiv w:val="1"/>
      <w:marLeft w:val="0"/>
      <w:marRight w:val="0"/>
      <w:marTop w:val="0"/>
      <w:marBottom w:val="0"/>
      <w:divBdr>
        <w:top w:val="none" w:sz="0" w:space="0" w:color="auto"/>
        <w:left w:val="none" w:sz="0" w:space="0" w:color="auto"/>
        <w:bottom w:val="none" w:sz="0" w:space="0" w:color="auto"/>
        <w:right w:val="none" w:sz="0" w:space="0" w:color="auto"/>
      </w:divBdr>
    </w:div>
    <w:div w:id="2123649698">
      <w:bodyDiv w:val="1"/>
      <w:marLeft w:val="0"/>
      <w:marRight w:val="0"/>
      <w:marTop w:val="0"/>
      <w:marBottom w:val="0"/>
      <w:divBdr>
        <w:top w:val="none" w:sz="0" w:space="0" w:color="auto"/>
        <w:left w:val="none" w:sz="0" w:space="0" w:color="auto"/>
        <w:bottom w:val="none" w:sz="0" w:space="0" w:color="auto"/>
        <w:right w:val="none" w:sz="0" w:space="0" w:color="auto"/>
      </w:divBdr>
    </w:div>
    <w:div w:id="214272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4A25F-8B2D-4781-A01E-3226DE2B4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13</Pages>
  <Words>1966</Words>
  <Characters>10813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Garcia Duarte</dc:creator>
  <cp:keywords/>
  <dc:description/>
  <cp:lastModifiedBy>Jhon Deiby Arevalo Zabala</cp:lastModifiedBy>
  <cp:revision>52</cp:revision>
  <cp:lastPrinted>2019-01-29T21:40:00Z</cp:lastPrinted>
  <dcterms:created xsi:type="dcterms:W3CDTF">2019-01-29T19:24:00Z</dcterms:created>
  <dcterms:modified xsi:type="dcterms:W3CDTF">2019-01-31T13:54:00Z</dcterms:modified>
</cp:coreProperties>
</file>